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0E0E7" w14:textId="2841E170" w:rsidR="003060C5" w:rsidRPr="00D12CD2" w:rsidRDefault="00F141E9" w:rsidP="003A2DE8">
      <w:pPr>
        <w:jc w:val="both"/>
        <w:rPr>
          <w:rFonts w:cs="Arial"/>
          <w:b/>
          <w:sz w:val="28"/>
          <w:szCs w:val="22"/>
          <w:lang w:val="pl-PL"/>
        </w:rPr>
      </w:pPr>
      <w:r w:rsidRPr="00D12CD2">
        <w:rPr>
          <w:rFonts w:cs="Arial"/>
          <w:b/>
          <w:sz w:val="28"/>
          <w:szCs w:val="22"/>
          <w:lang w:val="pl-PL"/>
        </w:rPr>
        <w:t>Pomysł na wiosenny weekend w rytmie slow</w:t>
      </w:r>
    </w:p>
    <w:p w14:paraId="6F60B1B1" w14:textId="5EB6F0F3" w:rsidR="00413C69" w:rsidRPr="00D12CD2" w:rsidRDefault="00F141E9" w:rsidP="003A2DE8">
      <w:pPr>
        <w:jc w:val="both"/>
        <w:rPr>
          <w:rFonts w:cs="Arial"/>
          <w:b/>
          <w:sz w:val="32"/>
          <w:szCs w:val="24"/>
          <w:lang w:val="pl-PL"/>
        </w:rPr>
      </w:pPr>
      <w:r w:rsidRPr="00D12CD2">
        <w:rPr>
          <w:rFonts w:cs="Arial"/>
          <w:b/>
          <w:sz w:val="32"/>
          <w:szCs w:val="24"/>
          <w:lang w:val="pl-PL"/>
        </w:rPr>
        <w:t>ODKRYWAJ</w:t>
      </w:r>
      <w:r w:rsidR="008F71EF" w:rsidRPr="00D12CD2">
        <w:rPr>
          <w:rFonts w:cs="Arial"/>
          <w:b/>
          <w:sz w:val="32"/>
          <w:szCs w:val="24"/>
          <w:lang w:val="pl-PL"/>
        </w:rPr>
        <w:t>Ą</w:t>
      </w:r>
      <w:r w:rsidRPr="00D12CD2">
        <w:rPr>
          <w:rFonts w:cs="Arial"/>
          <w:b/>
          <w:sz w:val="32"/>
          <w:szCs w:val="24"/>
          <w:lang w:val="pl-PL"/>
        </w:rPr>
        <w:t>C NAJPIĘKNIEJSZE MIASTECZKA</w:t>
      </w:r>
    </w:p>
    <w:p w14:paraId="6B8DC0D8" w14:textId="77777777" w:rsidR="00413C69" w:rsidRPr="00D12CD2" w:rsidRDefault="00413C69" w:rsidP="003A2DE8">
      <w:pPr>
        <w:jc w:val="both"/>
        <w:rPr>
          <w:rFonts w:cs="Arial"/>
          <w:szCs w:val="24"/>
          <w:highlight w:val="yellow"/>
          <w:lang w:val="pl-PL"/>
        </w:rPr>
      </w:pPr>
    </w:p>
    <w:p w14:paraId="382C0DE3" w14:textId="265EC0DC" w:rsidR="003060C5" w:rsidRPr="00D12CD2" w:rsidRDefault="00F141E9" w:rsidP="003A2DE8">
      <w:pPr>
        <w:spacing w:line="276" w:lineRule="auto"/>
        <w:jc w:val="both"/>
        <w:rPr>
          <w:rFonts w:cs="Arial"/>
          <w:b/>
          <w:szCs w:val="24"/>
          <w:lang w:val="pl-PL"/>
        </w:rPr>
      </w:pPr>
      <w:r w:rsidRPr="00D12CD2">
        <w:rPr>
          <w:rFonts w:cs="Arial"/>
          <w:b/>
          <w:szCs w:val="24"/>
          <w:lang w:val="pl-PL"/>
        </w:rPr>
        <w:t xml:space="preserve">Trentino </w:t>
      </w:r>
      <w:r w:rsidR="00EE3892" w:rsidRPr="00D12CD2">
        <w:rPr>
          <w:rFonts w:cs="Arial"/>
          <w:b/>
          <w:szCs w:val="24"/>
          <w:lang w:val="pl-PL"/>
        </w:rPr>
        <w:t>może pochwalić się</w:t>
      </w:r>
      <w:r w:rsidRPr="00D12CD2">
        <w:rPr>
          <w:rFonts w:cs="Arial"/>
          <w:b/>
          <w:szCs w:val="24"/>
          <w:lang w:val="pl-PL"/>
        </w:rPr>
        <w:t xml:space="preserve"> już 10 </w:t>
      </w:r>
      <w:r w:rsidR="00BB0DB7">
        <w:rPr>
          <w:rFonts w:cs="Arial"/>
          <w:b/>
          <w:szCs w:val="24"/>
          <w:lang w:val="pl-PL"/>
        </w:rPr>
        <w:t>miejscowościami</w:t>
      </w:r>
      <w:r w:rsidRPr="00D12CD2">
        <w:rPr>
          <w:rFonts w:cs="Arial"/>
          <w:b/>
          <w:szCs w:val="24"/>
          <w:lang w:val="pl-PL"/>
        </w:rPr>
        <w:t xml:space="preserve"> wpisany</w:t>
      </w:r>
      <w:r w:rsidR="00EE3892" w:rsidRPr="00D12CD2">
        <w:rPr>
          <w:rFonts w:cs="Arial"/>
          <w:b/>
          <w:szCs w:val="24"/>
          <w:lang w:val="pl-PL"/>
        </w:rPr>
        <w:t>mi</w:t>
      </w:r>
      <w:r w:rsidRPr="00D12CD2">
        <w:rPr>
          <w:rFonts w:cs="Arial"/>
          <w:b/>
          <w:szCs w:val="24"/>
          <w:lang w:val="pl-PL"/>
        </w:rPr>
        <w:t xml:space="preserve"> na listę </w:t>
      </w:r>
      <w:r w:rsidRPr="00D12CD2">
        <w:rPr>
          <w:rFonts w:cs="Arial"/>
          <w:b/>
          <w:i/>
          <w:iCs/>
          <w:szCs w:val="24"/>
          <w:lang w:val="pl-PL"/>
        </w:rPr>
        <w:t xml:space="preserve">Najpiękniejszych miasteczek Włoch </w:t>
      </w:r>
      <w:r w:rsidRPr="00D12CD2">
        <w:rPr>
          <w:rFonts w:cs="Arial"/>
          <w:b/>
          <w:szCs w:val="24"/>
          <w:lang w:val="pl-PL"/>
        </w:rPr>
        <w:t>(</w:t>
      </w:r>
      <w:r w:rsidRPr="00D12CD2">
        <w:rPr>
          <w:rFonts w:cs="Arial"/>
          <w:b/>
          <w:i/>
          <w:iCs/>
          <w:szCs w:val="24"/>
          <w:lang w:val="pl-PL"/>
        </w:rPr>
        <w:t>I Borghi</w:t>
      </w:r>
      <w:r w:rsidRPr="00D12CD2">
        <w:rPr>
          <w:rFonts w:cs="Arial"/>
          <w:b/>
          <w:szCs w:val="24"/>
          <w:lang w:val="pl-PL"/>
        </w:rPr>
        <w:t xml:space="preserve"> </w:t>
      </w:r>
      <w:r w:rsidRPr="00D12CD2">
        <w:rPr>
          <w:rFonts w:cs="Arial"/>
          <w:b/>
          <w:i/>
          <w:szCs w:val="24"/>
          <w:lang w:val="pl-PL"/>
        </w:rPr>
        <w:t>più belli d’Itali</w:t>
      </w:r>
      <w:r w:rsidRPr="00D12CD2">
        <w:rPr>
          <w:rFonts w:cs="Arial"/>
          <w:b/>
          <w:szCs w:val="24"/>
          <w:lang w:val="pl-PL"/>
        </w:rPr>
        <w:t xml:space="preserve">a). Znajdują się one na obszarze Judiacarie i w północnej części jeziora Garda, w dolinie Valle del Chiese i w dolinach, gdzie rozpościerają się Dolomity, w dolinie Valsugana oraz w Val di Sole. Każde miasteczko to podróż, która prowadzi w głąb tradycji, pozwala odkryć </w:t>
      </w:r>
      <w:r w:rsidR="00EE3892" w:rsidRPr="00D12CD2">
        <w:rPr>
          <w:rFonts w:cs="Arial"/>
          <w:b/>
          <w:szCs w:val="24"/>
          <w:lang w:val="pl-PL"/>
        </w:rPr>
        <w:t>zakątki opowiadające prastare historie</w:t>
      </w:r>
      <w:r w:rsidRPr="00D12CD2">
        <w:rPr>
          <w:rFonts w:cs="Arial"/>
          <w:b/>
          <w:szCs w:val="24"/>
          <w:lang w:val="pl-PL"/>
        </w:rPr>
        <w:t xml:space="preserve">, wiejskie zabudowania, ślady </w:t>
      </w:r>
      <w:r w:rsidR="00FA1956" w:rsidRPr="00D12CD2">
        <w:rPr>
          <w:rFonts w:cs="Arial"/>
          <w:b/>
          <w:szCs w:val="24"/>
          <w:lang w:val="pl-PL"/>
        </w:rPr>
        <w:t>kultu.</w:t>
      </w:r>
    </w:p>
    <w:p w14:paraId="0D1D9B34" w14:textId="77777777" w:rsidR="00413C69" w:rsidRPr="00D12CD2" w:rsidRDefault="003060C5" w:rsidP="003A2DE8">
      <w:pPr>
        <w:jc w:val="both"/>
        <w:rPr>
          <w:rFonts w:cs="Arial"/>
          <w:szCs w:val="24"/>
          <w:lang w:val="pl-PL"/>
        </w:rPr>
      </w:pPr>
      <w:r w:rsidRPr="00D12CD2">
        <w:rPr>
          <w:rFonts w:cs="Arial"/>
          <w:szCs w:val="24"/>
          <w:lang w:val="pl-PL"/>
        </w:rPr>
        <w:t xml:space="preserve"> </w:t>
      </w:r>
    </w:p>
    <w:p w14:paraId="7A1EBB88" w14:textId="2A4B8111" w:rsidR="00412821" w:rsidRPr="00D12CD2" w:rsidRDefault="00EE3892" w:rsidP="003A2DE8">
      <w:pPr>
        <w:jc w:val="both"/>
        <w:rPr>
          <w:lang w:val="pl-PL"/>
        </w:rPr>
      </w:pPr>
      <w:r w:rsidRPr="00D12CD2">
        <w:rPr>
          <w:lang w:val="pl-PL"/>
        </w:rPr>
        <w:t>Zazdrośnie strzeżone przez góry,</w:t>
      </w:r>
      <w:r w:rsidR="00FA1956" w:rsidRPr="00D12CD2">
        <w:rPr>
          <w:lang w:val="pl-PL"/>
        </w:rPr>
        <w:t xml:space="preserve"> </w:t>
      </w:r>
      <w:r w:rsidRPr="00D12CD2">
        <w:rPr>
          <w:lang w:val="pl-PL"/>
        </w:rPr>
        <w:t>otoczone</w:t>
      </w:r>
      <w:r w:rsidR="00FA1956" w:rsidRPr="00D12CD2">
        <w:rPr>
          <w:lang w:val="pl-PL"/>
        </w:rPr>
        <w:t xml:space="preserve"> las</w:t>
      </w:r>
      <w:r w:rsidRPr="00D12CD2">
        <w:rPr>
          <w:lang w:val="pl-PL"/>
        </w:rPr>
        <w:t>ami</w:t>
      </w:r>
      <w:r w:rsidR="00FA1956" w:rsidRPr="00D12CD2">
        <w:rPr>
          <w:lang w:val="pl-PL"/>
        </w:rPr>
        <w:t xml:space="preserve"> lub rozległ</w:t>
      </w:r>
      <w:r w:rsidRPr="00D12CD2">
        <w:rPr>
          <w:lang w:val="pl-PL"/>
        </w:rPr>
        <w:t>ymi</w:t>
      </w:r>
      <w:r w:rsidR="00FA1956" w:rsidRPr="00D12CD2">
        <w:rPr>
          <w:lang w:val="pl-PL"/>
        </w:rPr>
        <w:t xml:space="preserve"> pola</w:t>
      </w:r>
      <w:r w:rsidRPr="00D12CD2">
        <w:rPr>
          <w:lang w:val="pl-PL"/>
        </w:rPr>
        <w:t>mi</w:t>
      </w:r>
      <w:r w:rsidR="00FA1956" w:rsidRPr="00D12CD2">
        <w:rPr>
          <w:lang w:val="pl-PL"/>
        </w:rPr>
        <w:t xml:space="preserve"> uprawn</w:t>
      </w:r>
      <w:r w:rsidRPr="00D12CD2">
        <w:rPr>
          <w:lang w:val="pl-PL"/>
        </w:rPr>
        <w:t>ymi</w:t>
      </w:r>
      <w:r w:rsidR="00FA1956" w:rsidRPr="00D12CD2">
        <w:rPr>
          <w:lang w:val="pl-PL"/>
        </w:rPr>
        <w:t>, które przez stulecia stanowiły źródło utrzymania dla całej społeczności</w:t>
      </w:r>
      <w:r w:rsidRPr="00D12CD2">
        <w:rPr>
          <w:lang w:val="pl-PL"/>
        </w:rPr>
        <w:t xml:space="preserve"> – oto </w:t>
      </w:r>
      <w:r w:rsidR="00FA1956" w:rsidRPr="00D12CD2">
        <w:rPr>
          <w:lang w:val="pl-PL"/>
        </w:rPr>
        <w:t>miasteczka Trentino</w:t>
      </w:r>
      <w:r w:rsidRPr="00D12CD2">
        <w:rPr>
          <w:lang w:val="pl-PL"/>
        </w:rPr>
        <w:t>, które</w:t>
      </w:r>
      <w:r w:rsidR="00FA1956" w:rsidRPr="00D12CD2">
        <w:rPr>
          <w:lang w:val="pl-PL"/>
        </w:rPr>
        <w:t xml:space="preserve"> otwierają swoje bramy</w:t>
      </w:r>
      <w:r w:rsidRPr="00D12CD2">
        <w:rPr>
          <w:lang w:val="pl-PL"/>
        </w:rPr>
        <w:t>, witając gości.</w:t>
      </w:r>
      <w:r w:rsidR="00FA1956" w:rsidRPr="00D12CD2">
        <w:rPr>
          <w:lang w:val="pl-PL"/>
        </w:rPr>
        <w:t xml:space="preserve"> </w:t>
      </w:r>
      <w:r w:rsidRPr="00D12CD2">
        <w:rPr>
          <w:lang w:val="pl-PL"/>
        </w:rPr>
        <w:t>P</w:t>
      </w:r>
      <w:r w:rsidR="00FA1956" w:rsidRPr="00D12CD2">
        <w:rPr>
          <w:lang w:val="pl-PL"/>
        </w:rPr>
        <w:t>odwórza z typowymi kamiennymi fontannami, pokrywające fasady domostw freski i malowidła przedstawiające świętych, portyki, stodoły i długie balkony, na których nadal suszy się kolby kukurydzy lub orzechy</w:t>
      </w:r>
      <w:r w:rsidRPr="00D12CD2">
        <w:rPr>
          <w:lang w:val="pl-PL"/>
        </w:rPr>
        <w:t>, snują najciekawsze opowieści.</w:t>
      </w:r>
    </w:p>
    <w:p w14:paraId="2D5CEDAB" w14:textId="611683D3" w:rsidR="00D57A8C" w:rsidRPr="00D12CD2" w:rsidRDefault="00D57A8C" w:rsidP="003A2DE8">
      <w:pPr>
        <w:jc w:val="both"/>
        <w:rPr>
          <w:lang w:val="pl-PL"/>
        </w:rPr>
      </w:pPr>
    </w:p>
    <w:p w14:paraId="76FABEB4" w14:textId="41F4E867" w:rsidR="00F305B3" w:rsidRPr="00D12CD2" w:rsidRDefault="008F71EF" w:rsidP="003A2DE8">
      <w:pPr>
        <w:jc w:val="both"/>
        <w:rPr>
          <w:rFonts w:cs="Arial"/>
          <w:szCs w:val="24"/>
          <w:lang w:val="pl-PL"/>
        </w:rPr>
      </w:pPr>
      <w:r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Nad miejscowością </w:t>
      </w:r>
      <w:r w:rsidRPr="00D12CD2">
        <w:rPr>
          <w:rStyle w:val="Enfasigrassetto"/>
          <w:rFonts w:cs="Arial"/>
          <w:szCs w:val="24"/>
          <w:lang w:val="pl-PL"/>
        </w:rPr>
        <w:t>Borgo Valsugana</w:t>
      </w:r>
      <w:r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, która </w:t>
      </w:r>
      <w:r w:rsidRPr="00D12CD2">
        <w:rPr>
          <w:rStyle w:val="Enfasigrassetto"/>
          <w:rFonts w:cs="Arial"/>
          <w:szCs w:val="24"/>
          <w:lang w:val="pl-PL"/>
        </w:rPr>
        <w:t xml:space="preserve">jako ostatnia została </w:t>
      </w:r>
      <w:r w:rsidR="00960227" w:rsidRPr="00D12CD2">
        <w:rPr>
          <w:rStyle w:val="Enfasigrassetto"/>
          <w:rFonts w:cs="Arial"/>
          <w:szCs w:val="24"/>
          <w:lang w:val="pl-PL"/>
        </w:rPr>
        <w:t xml:space="preserve">zaliczona do </w:t>
      </w:r>
      <w:r w:rsidR="003D1C82" w:rsidRPr="00D12CD2">
        <w:rPr>
          <w:rStyle w:val="Enfasigrassetto"/>
          <w:rFonts w:cs="Arial"/>
          <w:szCs w:val="24"/>
          <w:lang w:val="pl-PL"/>
        </w:rPr>
        <w:t>stowarzyszenia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</w:t>
      </w:r>
      <w:r w:rsidR="003C3491" w:rsidRPr="00D12CD2">
        <w:rPr>
          <w:rStyle w:val="Enfasigrassetto"/>
          <w:rFonts w:cs="Arial"/>
          <w:b w:val="0"/>
          <w:bCs w:val="0"/>
          <w:szCs w:val="24"/>
          <w:lang w:val="pl-PL"/>
        </w:rPr>
        <w:t>N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ajpiękniejszych </w:t>
      </w:r>
      <w:r w:rsidR="003C3491" w:rsidRPr="00D12CD2">
        <w:rPr>
          <w:rStyle w:val="Enfasigrassetto"/>
          <w:rFonts w:cs="Arial"/>
          <w:b w:val="0"/>
          <w:bCs w:val="0"/>
          <w:szCs w:val="24"/>
          <w:lang w:val="pl-PL"/>
        </w:rPr>
        <w:t>M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iasteczek Włoch, góruje zamek </w:t>
      </w:r>
      <w:r w:rsidR="003C3491" w:rsidRPr="00D12CD2">
        <w:rPr>
          <w:rStyle w:val="Enfasigrassetto"/>
          <w:rFonts w:cs="Arial"/>
          <w:szCs w:val="24"/>
          <w:lang w:val="pl-PL"/>
        </w:rPr>
        <w:t xml:space="preserve">Castel </w:t>
      </w:r>
      <w:r w:rsidR="00960227" w:rsidRPr="00D12CD2">
        <w:rPr>
          <w:rStyle w:val="Enfasigrassetto"/>
          <w:rFonts w:cs="Arial"/>
          <w:szCs w:val="24"/>
          <w:lang w:val="pl-PL"/>
        </w:rPr>
        <w:t>Telv</w:t>
      </w:r>
      <w:r w:rsidR="003C3491" w:rsidRPr="00D12CD2">
        <w:rPr>
          <w:rStyle w:val="Enfasigrassetto"/>
          <w:rFonts w:cs="Arial"/>
          <w:szCs w:val="24"/>
          <w:lang w:val="pl-PL"/>
        </w:rPr>
        <w:t>a</w:t>
      </w:r>
      <w:r w:rsidR="00960227" w:rsidRPr="00D12CD2">
        <w:rPr>
          <w:rStyle w:val="Enfasigrassetto"/>
          <w:rFonts w:cs="Arial"/>
          <w:szCs w:val="24"/>
          <w:lang w:val="pl-PL"/>
        </w:rPr>
        <w:t>na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>. Przepływająca przez centrum miasteczka rzeka Brenta nadaje Borgo Valsugana przyjemną atmosferę rodem z Wenecji. Średniowieczny charakter Borgo pozostał prawie nienaruszony w układzie urbanistycznym, charakteryzującym się labiryntem wąskich uliczek, przejść bramnych, małych dziedzińców, podczas gdy surowe renesansowe i barokowe pałace wznoszą się wzdłuż drogi</w:t>
      </w:r>
      <w:r w:rsidR="00997B31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wybudowanej za czasów </w:t>
      </w:r>
      <w:r w:rsidR="00AB38A4" w:rsidRPr="00D12CD2">
        <w:rPr>
          <w:rStyle w:val="Enfasigrassetto"/>
          <w:rFonts w:cs="Arial"/>
          <w:b w:val="0"/>
          <w:bCs w:val="0"/>
          <w:szCs w:val="24"/>
          <w:lang w:val="pl-PL"/>
        </w:rPr>
        <w:t>Cesarstwa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>. Wewnątrz miasta znajduje się wiele miejsc, które warto zobaczyć, w tym portyki wzdłuż ulicy Lungobrenta, most wenecki,</w:t>
      </w:r>
      <w:r w:rsidR="00997B31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</w:t>
      </w:r>
      <w:r w:rsidR="007B0F6A">
        <w:rPr>
          <w:rStyle w:val="Enfasigrassetto"/>
          <w:rFonts w:cs="Arial"/>
          <w:b w:val="0"/>
          <w:bCs w:val="0"/>
          <w:szCs w:val="24"/>
          <w:lang w:val="pl-PL"/>
        </w:rPr>
        <w:t>a</w:t>
      </w:r>
      <w:r w:rsidR="00D102D6">
        <w:rPr>
          <w:rStyle w:val="Enfasigrassetto"/>
          <w:rFonts w:cs="Arial"/>
          <w:b w:val="0"/>
          <w:bCs w:val="0"/>
          <w:szCs w:val="24"/>
          <w:lang w:val="pl-PL"/>
        </w:rPr>
        <w:t>leja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Corso Ausugum</w:t>
      </w:r>
      <w:r w:rsidR="007B0F6A">
        <w:rPr>
          <w:rStyle w:val="Enfasigrassetto"/>
          <w:rFonts w:cs="Arial"/>
          <w:b w:val="0"/>
          <w:bCs w:val="0"/>
          <w:szCs w:val="24"/>
          <w:lang w:val="pl-PL"/>
        </w:rPr>
        <w:t xml:space="preserve"> o bardzo długiej historii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, kościoły i place. </w:t>
      </w:r>
      <w:r w:rsidR="00997B31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Wyznaczona za czasów </w:t>
      </w:r>
      <w:r w:rsidR="007B0F6A">
        <w:rPr>
          <w:rStyle w:val="Enfasigrassetto"/>
          <w:rFonts w:cs="Arial"/>
          <w:b w:val="0"/>
          <w:bCs w:val="0"/>
          <w:szCs w:val="24"/>
          <w:lang w:val="pl-PL"/>
        </w:rPr>
        <w:t>Cesarstwa</w:t>
      </w:r>
      <w:r w:rsidR="00997B31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aleja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Corso Ausugum jest główną drogą przecinającą </w:t>
      </w:r>
      <w:r w:rsidR="00997B31" w:rsidRPr="00D12CD2">
        <w:rPr>
          <w:rStyle w:val="Enfasigrassetto"/>
          <w:rFonts w:cs="Arial"/>
          <w:b w:val="0"/>
          <w:bCs w:val="0"/>
          <w:szCs w:val="24"/>
          <w:lang w:val="pl-PL"/>
        </w:rPr>
        <w:t>stare miasto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Borgo Valsugana. Po </w:t>
      </w:r>
      <w:r w:rsidR="00396C3D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obu </w:t>
      </w:r>
      <w:r w:rsidR="00DB0B64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jej </w:t>
      </w:r>
      <w:r w:rsidR="00396C3D" w:rsidRPr="00D12CD2">
        <w:rPr>
          <w:rStyle w:val="Enfasigrassetto"/>
          <w:rFonts w:cs="Arial"/>
          <w:b w:val="0"/>
          <w:bCs w:val="0"/>
          <w:szCs w:val="24"/>
          <w:lang w:val="pl-PL"/>
        </w:rPr>
        <w:t>stronach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znajduj</w:t>
      </w:r>
      <w:r w:rsidR="00396C3D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ą się 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>budynk</w:t>
      </w:r>
      <w:r w:rsidR="00396C3D" w:rsidRPr="00D12CD2">
        <w:rPr>
          <w:rStyle w:val="Enfasigrassetto"/>
          <w:rFonts w:cs="Arial"/>
          <w:b w:val="0"/>
          <w:bCs w:val="0"/>
          <w:szCs w:val="24"/>
          <w:lang w:val="pl-PL"/>
        </w:rPr>
        <w:t>i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o szczególnej wartości, </w:t>
      </w:r>
      <w:r w:rsidR="00396C3D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pochodzące 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>z okresu późnego renesansu i baroku</w:t>
      </w:r>
      <w:r w:rsidR="00396C3D" w:rsidRPr="00D12CD2">
        <w:rPr>
          <w:rStyle w:val="Enfasigrassetto"/>
          <w:rFonts w:cs="Arial"/>
          <w:b w:val="0"/>
          <w:bCs w:val="0"/>
          <w:szCs w:val="24"/>
          <w:lang w:val="pl-PL"/>
        </w:rPr>
        <w:t>.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</w:t>
      </w:r>
      <w:r w:rsidR="00396C3D" w:rsidRPr="00D12CD2">
        <w:rPr>
          <w:rStyle w:val="Enfasigrassetto"/>
          <w:rFonts w:cs="Arial"/>
          <w:b w:val="0"/>
          <w:bCs w:val="0"/>
          <w:szCs w:val="24"/>
          <w:lang w:val="pl-PL"/>
        </w:rPr>
        <w:t>W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iele z nich ozdobiono w XVI wieku freskami ze scenami przedstawiającymi Matkę Boską z Dzieciątkiem i świętych, </w:t>
      </w:r>
      <w:r w:rsidR="006D75EF" w:rsidRPr="00D12CD2">
        <w:rPr>
          <w:rStyle w:val="Enfasigrassetto"/>
          <w:rFonts w:cs="Arial"/>
          <w:b w:val="0"/>
          <w:bCs w:val="0"/>
          <w:szCs w:val="24"/>
          <w:lang w:val="pl-PL"/>
        </w:rPr>
        <w:t>które miały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</w:t>
      </w:r>
      <w:r w:rsidR="006D75EF" w:rsidRPr="00D12CD2">
        <w:rPr>
          <w:rStyle w:val="Enfasigrassetto"/>
          <w:rFonts w:cs="Arial"/>
          <w:b w:val="0"/>
          <w:bCs w:val="0"/>
          <w:szCs w:val="24"/>
          <w:lang w:val="pl-PL"/>
        </w:rPr>
        <w:t>chronić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miast</w:t>
      </w:r>
      <w:r w:rsidR="00DB0B64" w:rsidRPr="00D12CD2">
        <w:rPr>
          <w:rStyle w:val="Enfasigrassetto"/>
          <w:rFonts w:cs="Arial"/>
          <w:b w:val="0"/>
          <w:bCs w:val="0"/>
          <w:szCs w:val="24"/>
          <w:lang w:val="pl-PL"/>
        </w:rPr>
        <w:t>o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po </w:t>
      </w:r>
      <w:r w:rsidR="00651868" w:rsidRPr="00D12CD2">
        <w:rPr>
          <w:rStyle w:val="Enfasigrassetto"/>
          <w:rFonts w:cs="Arial"/>
          <w:b w:val="0"/>
          <w:bCs w:val="0"/>
          <w:szCs w:val="24"/>
          <w:lang w:val="pl-PL"/>
        </w:rPr>
        <w:t>epidemii dżumy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z 1508 r. Bardzo charakterystyczn</w:t>
      </w:r>
      <w:r w:rsidR="00C93B08" w:rsidRPr="00D12CD2">
        <w:rPr>
          <w:rStyle w:val="Enfasigrassetto"/>
          <w:rFonts w:cs="Arial"/>
          <w:b w:val="0"/>
          <w:bCs w:val="0"/>
          <w:szCs w:val="24"/>
          <w:lang w:val="pl-PL"/>
        </w:rPr>
        <w:t>a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jest również </w:t>
      </w:r>
      <w:r w:rsidR="00651868" w:rsidRPr="00D12CD2">
        <w:rPr>
          <w:rStyle w:val="Enfasigrassetto"/>
          <w:rFonts w:cs="Arial"/>
          <w:b w:val="0"/>
          <w:bCs w:val="0"/>
          <w:szCs w:val="24"/>
          <w:lang w:val="pl-PL"/>
        </w:rPr>
        <w:t>ulica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Lungo Brenta, gdzie znajdują się </w:t>
      </w:r>
      <w:r w:rsidR="00651868" w:rsidRPr="00D12CD2">
        <w:rPr>
          <w:rStyle w:val="Enfasigrassetto"/>
          <w:rFonts w:cs="Arial"/>
          <w:b w:val="0"/>
          <w:bCs w:val="0"/>
          <w:szCs w:val="24"/>
          <w:lang w:val="pl-PL"/>
        </w:rPr>
        <w:t>obszerne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portyki prowadzące do tzw. </w:t>
      </w:r>
      <w:r w:rsidR="00651868" w:rsidRPr="00D12CD2">
        <w:rPr>
          <w:rStyle w:val="Enfasigrassetto"/>
          <w:rFonts w:cs="Arial"/>
          <w:b w:val="0"/>
          <w:bCs w:val="0"/>
          <w:szCs w:val="24"/>
          <w:lang w:val="pl-PL"/>
        </w:rPr>
        <w:t>„Mostu weneckiego” (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>„Ponte Veneziano”</w:t>
      </w:r>
      <w:r w:rsidR="00651868" w:rsidRPr="00D12CD2">
        <w:rPr>
          <w:rStyle w:val="Enfasigrassetto"/>
          <w:rFonts w:cs="Arial"/>
          <w:b w:val="0"/>
          <w:bCs w:val="0"/>
          <w:szCs w:val="24"/>
          <w:lang w:val="pl-PL"/>
        </w:rPr>
        <w:t>)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. Borgo Valsugana to idealne miejsce na </w:t>
      </w:r>
      <w:r w:rsidR="00960227" w:rsidRPr="00D12CD2">
        <w:rPr>
          <w:rStyle w:val="Enfasigrassetto"/>
          <w:rFonts w:cs="Arial"/>
          <w:szCs w:val="24"/>
          <w:lang w:val="pl-PL"/>
        </w:rPr>
        <w:t>podróż</w:t>
      </w:r>
      <w:r w:rsidR="00651868" w:rsidRPr="00D12CD2">
        <w:rPr>
          <w:rStyle w:val="Enfasigrassetto"/>
          <w:rFonts w:cs="Arial"/>
          <w:szCs w:val="24"/>
          <w:lang w:val="pl-PL"/>
        </w:rPr>
        <w:t xml:space="preserve"> pod znakiem troski o środowisko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. </w:t>
      </w:r>
      <w:r w:rsidR="00C23E91" w:rsidRPr="00D12CD2">
        <w:rPr>
          <w:rStyle w:val="Enfasigrassetto"/>
          <w:rFonts w:cs="Arial"/>
          <w:b w:val="0"/>
          <w:bCs w:val="0"/>
          <w:szCs w:val="24"/>
          <w:lang w:val="pl-PL"/>
        </w:rPr>
        <w:t>Miasteczko znajduje się bowiem przy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linii kolejowej </w:t>
      </w:r>
      <w:r w:rsidR="00C23E91" w:rsidRPr="00D12CD2">
        <w:rPr>
          <w:rStyle w:val="Enfasigrassetto"/>
          <w:rFonts w:cs="Arial"/>
          <w:b w:val="0"/>
          <w:bCs w:val="0"/>
          <w:szCs w:val="24"/>
          <w:lang w:val="pl-PL"/>
        </w:rPr>
        <w:t>Trydent -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Bassano, </w:t>
      </w:r>
      <w:r w:rsidR="00C23E91" w:rsidRPr="00D12CD2">
        <w:rPr>
          <w:rStyle w:val="Enfasigrassetto"/>
          <w:rFonts w:cs="Arial"/>
          <w:b w:val="0"/>
          <w:bCs w:val="0"/>
          <w:szCs w:val="24"/>
          <w:lang w:val="pl-PL"/>
        </w:rPr>
        <w:t>oraz przy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ścież</w:t>
      </w:r>
      <w:r w:rsidR="00C23E91" w:rsidRPr="00D12CD2">
        <w:rPr>
          <w:rStyle w:val="Enfasigrassetto"/>
          <w:rFonts w:cs="Arial"/>
          <w:b w:val="0"/>
          <w:bCs w:val="0"/>
          <w:szCs w:val="24"/>
          <w:lang w:val="pl-PL"/>
        </w:rPr>
        <w:t>ce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rowerow</w:t>
      </w:r>
      <w:r w:rsidR="00C23E91" w:rsidRPr="00D12CD2">
        <w:rPr>
          <w:rStyle w:val="Enfasigrassetto"/>
          <w:rFonts w:cs="Arial"/>
          <w:b w:val="0"/>
          <w:bCs w:val="0"/>
          <w:szCs w:val="24"/>
          <w:lang w:val="pl-PL"/>
        </w:rPr>
        <w:t>ej przebiegającej przez dolinę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Valsugana</w:t>
      </w:r>
      <w:r w:rsidR="00C93B08" w:rsidRPr="00D12CD2">
        <w:rPr>
          <w:rStyle w:val="Enfasigrassetto"/>
          <w:rFonts w:cs="Arial"/>
          <w:b w:val="0"/>
          <w:bCs w:val="0"/>
          <w:szCs w:val="24"/>
          <w:lang w:val="pl-PL"/>
        </w:rPr>
        <w:t>,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łącząc</w:t>
      </w:r>
      <w:r w:rsidR="00C23E91" w:rsidRPr="00D12CD2">
        <w:rPr>
          <w:rStyle w:val="Enfasigrassetto"/>
          <w:rFonts w:cs="Arial"/>
          <w:b w:val="0"/>
          <w:bCs w:val="0"/>
          <w:szCs w:val="24"/>
          <w:lang w:val="pl-PL"/>
        </w:rPr>
        <w:t>ej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Pergine i jezioro Caldonazzo z Bassano del Grappa</w:t>
      </w:r>
      <w:r w:rsidR="00C23E91" w:rsidRPr="00D12CD2">
        <w:rPr>
          <w:rStyle w:val="Enfasigrassetto"/>
          <w:rFonts w:cs="Arial"/>
          <w:b w:val="0"/>
          <w:bCs w:val="0"/>
          <w:szCs w:val="24"/>
          <w:lang w:val="pl-PL"/>
        </w:rPr>
        <w:t>. Droga rowerowa to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82 km, wzdłuż </w:t>
      </w:r>
      <w:r w:rsidR="00C23E91" w:rsidRPr="00D12CD2">
        <w:rPr>
          <w:rStyle w:val="Enfasigrassetto"/>
          <w:rFonts w:cs="Arial"/>
          <w:b w:val="0"/>
          <w:bCs w:val="0"/>
          <w:szCs w:val="24"/>
          <w:lang w:val="pl-PL"/>
        </w:rPr>
        <w:t>których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przeplatają się kultura, historia i </w:t>
      </w:r>
      <w:r w:rsidR="00C23E91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piękne 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krajobrazy </w:t>
      </w:r>
      <w:r w:rsidR="00C23E91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obszaru leżącego między 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>Trydent</w:t>
      </w:r>
      <w:r w:rsidR="00C23E91" w:rsidRPr="00D12CD2">
        <w:rPr>
          <w:rStyle w:val="Enfasigrassetto"/>
          <w:rFonts w:cs="Arial"/>
          <w:b w:val="0"/>
          <w:bCs w:val="0"/>
          <w:szCs w:val="24"/>
          <w:lang w:val="pl-PL"/>
        </w:rPr>
        <w:t>em a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Wenecj</w:t>
      </w:r>
      <w:r w:rsidR="00C23E91" w:rsidRPr="00D12CD2">
        <w:rPr>
          <w:rStyle w:val="Enfasigrassetto"/>
          <w:rFonts w:cs="Arial"/>
          <w:b w:val="0"/>
          <w:bCs w:val="0"/>
          <w:szCs w:val="24"/>
          <w:lang w:val="pl-PL"/>
        </w:rPr>
        <w:t>ą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Euganejsk</w:t>
      </w:r>
      <w:r w:rsidR="00C23E91" w:rsidRPr="00D12CD2">
        <w:rPr>
          <w:rStyle w:val="Enfasigrassetto"/>
          <w:rFonts w:cs="Arial"/>
          <w:b w:val="0"/>
          <w:bCs w:val="0"/>
          <w:szCs w:val="24"/>
          <w:lang w:val="pl-PL"/>
        </w:rPr>
        <w:t>ą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. </w:t>
      </w:r>
      <w:r w:rsidR="00960227" w:rsidRPr="00D12CD2">
        <w:rPr>
          <w:rStyle w:val="Enfasigrassetto"/>
          <w:rFonts w:cs="Arial"/>
          <w:szCs w:val="24"/>
          <w:lang w:val="pl-PL"/>
        </w:rPr>
        <w:t>Arte Sella</w:t>
      </w:r>
      <w:r w:rsidR="00C23E91" w:rsidRPr="00D12CD2">
        <w:rPr>
          <w:rStyle w:val="Enfasigrassetto"/>
          <w:rFonts w:cs="Arial"/>
          <w:szCs w:val="24"/>
          <w:lang w:val="pl-PL"/>
        </w:rPr>
        <w:t xml:space="preserve"> </w:t>
      </w:r>
      <w:r w:rsidR="00C23E91" w:rsidRPr="00D12CD2">
        <w:rPr>
          <w:rStyle w:val="Enfasigrassetto"/>
          <w:rFonts w:cs="Arial"/>
          <w:b w:val="0"/>
          <w:bCs w:val="0"/>
          <w:szCs w:val="24"/>
          <w:lang w:val="pl-PL"/>
        </w:rPr>
        <w:t>stworzyła nowy projekt</w:t>
      </w:r>
      <w:r w:rsidR="00C23E91" w:rsidRPr="00D12CD2">
        <w:rPr>
          <w:rStyle w:val="Enfasigrassetto"/>
          <w:rFonts w:cs="Arial"/>
          <w:szCs w:val="24"/>
          <w:lang w:val="pl-PL"/>
        </w:rPr>
        <w:t xml:space="preserve"> </w:t>
      </w:r>
      <w:r w:rsidR="00C23E91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artystyczny, pod nazwą </w:t>
      </w:r>
      <w:r w:rsidR="00C23E91" w:rsidRPr="00D12CD2">
        <w:rPr>
          <w:rStyle w:val="Enfasigrassetto"/>
          <w:rFonts w:cs="Arial"/>
          <w:szCs w:val="24"/>
          <w:lang w:val="pl-PL"/>
        </w:rPr>
        <w:t>Sky Museum</w:t>
      </w:r>
      <w:r w:rsidR="00C23E91" w:rsidRPr="00D12CD2">
        <w:rPr>
          <w:rStyle w:val="Enfasigrassetto"/>
          <w:rFonts w:cs="Arial"/>
          <w:b w:val="0"/>
          <w:bCs w:val="0"/>
          <w:szCs w:val="24"/>
          <w:lang w:val="pl-PL"/>
        </w:rPr>
        <w:t>, w ramach którego, we współpracy z władzami gminy, powstały trzy instalacje na starym mieście Borgo.</w:t>
      </w:r>
      <w:r w:rsidR="00960227" w:rsidRPr="00D12CD2">
        <w:rPr>
          <w:rStyle w:val="Enfasigrassetto"/>
          <w:rFonts w:cs="Arial"/>
          <w:b w:val="0"/>
          <w:bCs w:val="0"/>
          <w:szCs w:val="24"/>
          <w:lang w:val="pl-PL"/>
        </w:rPr>
        <w:t xml:space="preserve"> </w:t>
      </w:r>
    </w:p>
    <w:p w14:paraId="336534B9" w14:textId="4CA47CF7" w:rsidR="00F305B3" w:rsidRPr="00D12CD2" w:rsidRDefault="00F305B3" w:rsidP="003A2DE8">
      <w:pPr>
        <w:jc w:val="both"/>
        <w:rPr>
          <w:rFonts w:cs="Arial"/>
          <w:szCs w:val="24"/>
          <w:lang w:val="pl-PL"/>
        </w:rPr>
      </w:pPr>
    </w:p>
    <w:p w14:paraId="05D5AEDB" w14:textId="1A5FE8F9" w:rsidR="00F305B3" w:rsidRPr="00D12CD2" w:rsidRDefault="00C23E91" w:rsidP="003A2DE8">
      <w:pPr>
        <w:jc w:val="both"/>
        <w:rPr>
          <w:lang w:val="pl-PL"/>
        </w:rPr>
      </w:pPr>
      <w:r w:rsidRPr="00D12CD2">
        <w:rPr>
          <w:lang w:val="pl-PL"/>
        </w:rPr>
        <w:lastRenderedPageBreak/>
        <w:t xml:space="preserve">Położone również w dolinie Valsugana miasteczko </w:t>
      </w:r>
      <w:r w:rsidRPr="00D12CD2">
        <w:rPr>
          <w:b/>
          <w:bCs/>
          <w:lang w:val="pl-PL"/>
        </w:rPr>
        <w:t>Pieve Tesino</w:t>
      </w:r>
      <w:r w:rsidRPr="00D12CD2">
        <w:rPr>
          <w:lang w:val="pl-PL"/>
        </w:rPr>
        <w:t xml:space="preserve"> jest znan</w:t>
      </w:r>
      <w:r w:rsidR="00C93B08" w:rsidRPr="00D12CD2">
        <w:rPr>
          <w:lang w:val="pl-PL"/>
        </w:rPr>
        <w:t>e</w:t>
      </w:r>
      <w:r w:rsidRPr="00D12CD2">
        <w:rPr>
          <w:lang w:val="pl-PL"/>
        </w:rPr>
        <w:t xml:space="preserve"> jako miejsce narodzin trydenckiego męża stanu, Alcide De Gasperi</w:t>
      </w:r>
      <w:r w:rsidR="00C93B08" w:rsidRPr="00D12CD2">
        <w:rPr>
          <w:lang w:val="pl-PL"/>
        </w:rPr>
        <w:t>’ego</w:t>
      </w:r>
      <w:r w:rsidRPr="00D12CD2">
        <w:rPr>
          <w:lang w:val="pl-PL"/>
        </w:rPr>
        <w:t xml:space="preserve"> (1881-1954), któremu poświęcone jest Muzeum Dom Degasperi (</w:t>
      </w:r>
      <w:r w:rsidRPr="00D12CD2">
        <w:rPr>
          <w:b/>
          <w:bCs/>
          <w:lang w:val="pl-PL"/>
        </w:rPr>
        <w:t>Museo Casa Degasperi</w:t>
      </w:r>
      <w:r w:rsidRPr="00D12CD2">
        <w:rPr>
          <w:lang w:val="pl-PL"/>
        </w:rPr>
        <w:t xml:space="preserve">), położone </w:t>
      </w:r>
      <w:r w:rsidR="00A9722B" w:rsidRPr="00D12CD2">
        <w:rPr>
          <w:lang w:val="pl-PL"/>
        </w:rPr>
        <w:t xml:space="preserve">nieopodal </w:t>
      </w:r>
      <w:r w:rsidRPr="00D12CD2">
        <w:rPr>
          <w:lang w:val="pl-PL"/>
        </w:rPr>
        <w:t xml:space="preserve">lasu Santa Maria. Sercem </w:t>
      </w:r>
      <w:r w:rsidR="00A9722B" w:rsidRPr="00D12CD2">
        <w:rPr>
          <w:lang w:val="pl-PL"/>
        </w:rPr>
        <w:t xml:space="preserve">miejscowości </w:t>
      </w:r>
      <w:r w:rsidRPr="00D12CD2">
        <w:rPr>
          <w:lang w:val="pl-PL"/>
        </w:rPr>
        <w:t xml:space="preserve">jest </w:t>
      </w:r>
      <w:r w:rsidR="00A9722B" w:rsidRPr="00D12CD2">
        <w:rPr>
          <w:lang w:val="pl-PL"/>
        </w:rPr>
        <w:t xml:space="preserve">plac </w:t>
      </w:r>
      <w:r w:rsidRPr="00D12CD2">
        <w:rPr>
          <w:lang w:val="pl-PL"/>
        </w:rPr>
        <w:t xml:space="preserve">Piazza Maggiore, </w:t>
      </w:r>
      <w:r w:rsidR="00A9722B" w:rsidRPr="00D12CD2">
        <w:rPr>
          <w:lang w:val="pl-PL"/>
        </w:rPr>
        <w:t xml:space="preserve">na którym króluje „źródlana dama” – ośmioboczna, wykonana z czerwonego kamienia fontanna, której historia sięga </w:t>
      </w:r>
      <w:r w:rsidR="00C93B08" w:rsidRPr="00D12CD2">
        <w:rPr>
          <w:lang w:val="pl-PL"/>
        </w:rPr>
        <w:t>zamierzchłych czasów</w:t>
      </w:r>
      <w:r w:rsidR="00A9722B" w:rsidRPr="00D12CD2">
        <w:rPr>
          <w:lang w:val="pl-PL"/>
        </w:rPr>
        <w:t>.</w:t>
      </w:r>
      <w:r w:rsidRPr="00D12CD2">
        <w:rPr>
          <w:lang w:val="pl-PL"/>
        </w:rPr>
        <w:t xml:space="preserve"> </w:t>
      </w:r>
      <w:r w:rsidR="00A9722B" w:rsidRPr="00D12CD2">
        <w:rPr>
          <w:lang w:val="pl-PL"/>
        </w:rPr>
        <w:t xml:space="preserve">Budynek </w:t>
      </w:r>
      <w:r w:rsidRPr="00D12CD2">
        <w:rPr>
          <w:lang w:val="pl-PL"/>
        </w:rPr>
        <w:t>Casa Buffa Giacantoni</w:t>
      </w:r>
      <w:r w:rsidR="00A9722B" w:rsidRPr="00D12CD2">
        <w:rPr>
          <w:lang w:val="pl-PL"/>
        </w:rPr>
        <w:t xml:space="preserve"> gości natomiast muzeum </w:t>
      </w:r>
      <w:r w:rsidR="00A9722B" w:rsidRPr="00D12CD2">
        <w:rPr>
          <w:b/>
          <w:bCs/>
          <w:lang w:val="pl-PL"/>
        </w:rPr>
        <w:t>Museo per via</w:t>
      </w:r>
      <w:r w:rsidRPr="00D12CD2">
        <w:rPr>
          <w:lang w:val="pl-PL"/>
        </w:rPr>
        <w:t xml:space="preserve">, </w:t>
      </w:r>
      <w:r w:rsidR="00017039" w:rsidRPr="00D12CD2">
        <w:rPr>
          <w:lang w:val="pl-PL"/>
        </w:rPr>
        <w:t xml:space="preserve">w którym zgromadzone </w:t>
      </w:r>
      <w:r w:rsidRPr="00D12CD2">
        <w:rPr>
          <w:lang w:val="pl-PL"/>
        </w:rPr>
        <w:t xml:space="preserve">są świadectwa </w:t>
      </w:r>
      <w:r w:rsidR="00017039" w:rsidRPr="00D12CD2">
        <w:rPr>
          <w:lang w:val="pl-PL"/>
        </w:rPr>
        <w:t>dziejów</w:t>
      </w:r>
      <w:r w:rsidRPr="00D12CD2">
        <w:rPr>
          <w:lang w:val="pl-PL"/>
        </w:rPr>
        <w:t xml:space="preserve"> wędrownych robotników, którzy </w:t>
      </w:r>
      <w:r w:rsidR="00017039" w:rsidRPr="00D12CD2">
        <w:rPr>
          <w:lang w:val="pl-PL"/>
        </w:rPr>
        <w:t xml:space="preserve">opuszczali </w:t>
      </w:r>
      <w:r w:rsidRPr="00D12CD2">
        <w:rPr>
          <w:lang w:val="pl-PL"/>
        </w:rPr>
        <w:t xml:space="preserve">te okolice, </w:t>
      </w:r>
      <w:r w:rsidR="00017039" w:rsidRPr="00D12CD2">
        <w:rPr>
          <w:lang w:val="pl-PL"/>
        </w:rPr>
        <w:t>a</w:t>
      </w:r>
      <w:r w:rsidRPr="00D12CD2">
        <w:rPr>
          <w:lang w:val="pl-PL"/>
        </w:rPr>
        <w:t xml:space="preserve">by przemierzać </w:t>
      </w:r>
      <w:r w:rsidR="00017039" w:rsidRPr="00D12CD2">
        <w:rPr>
          <w:lang w:val="pl-PL"/>
        </w:rPr>
        <w:t>niewiarygodne odległości na wszystkich kontynentach.</w:t>
      </w:r>
      <w:r w:rsidRPr="00D12CD2">
        <w:rPr>
          <w:lang w:val="pl-PL"/>
        </w:rPr>
        <w:t xml:space="preserve"> Typowym produktem </w:t>
      </w:r>
      <w:r w:rsidR="00102DAA" w:rsidRPr="00D12CD2">
        <w:rPr>
          <w:lang w:val="pl-PL"/>
        </w:rPr>
        <w:t xml:space="preserve">okolic </w:t>
      </w:r>
      <w:r w:rsidRPr="00D12CD2">
        <w:rPr>
          <w:lang w:val="pl-PL"/>
        </w:rPr>
        <w:t xml:space="preserve">Tesino jest </w:t>
      </w:r>
      <w:r w:rsidR="00102DAA" w:rsidRPr="00D12CD2">
        <w:rPr>
          <w:lang w:val="pl-PL"/>
        </w:rPr>
        <w:t xml:space="preserve">potrawa </w:t>
      </w:r>
      <w:r w:rsidRPr="00D12CD2">
        <w:rPr>
          <w:lang w:val="pl-PL"/>
        </w:rPr>
        <w:t>„</w:t>
      </w:r>
      <w:r w:rsidRPr="00D12CD2">
        <w:rPr>
          <w:b/>
          <w:bCs/>
          <w:lang w:val="pl-PL"/>
        </w:rPr>
        <w:t>le Verde</w:t>
      </w:r>
      <w:r w:rsidRPr="00D12CD2">
        <w:rPr>
          <w:lang w:val="pl-PL"/>
        </w:rPr>
        <w:t>”, kapusta kiszona</w:t>
      </w:r>
      <w:r w:rsidR="00102DAA" w:rsidRPr="00D12CD2">
        <w:rPr>
          <w:lang w:val="pl-PL"/>
        </w:rPr>
        <w:t xml:space="preserve"> odpowiednio doprawiana i podawana</w:t>
      </w:r>
      <w:r w:rsidR="00A2629D">
        <w:rPr>
          <w:lang w:val="pl-PL"/>
        </w:rPr>
        <w:t xml:space="preserve"> </w:t>
      </w:r>
      <w:r w:rsidRPr="00D12CD2">
        <w:rPr>
          <w:lang w:val="pl-PL"/>
        </w:rPr>
        <w:t xml:space="preserve">na zimno. </w:t>
      </w:r>
      <w:r w:rsidR="00102DAA" w:rsidRPr="00D12CD2">
        <w:rPr>
          <w:lang w:val="pl-PL"/>
        </w:rPr>
        <w:t>Dania</w:t>
      </w:r>
      <w:r w:rsidRPr="00D12CD2">
        <w:rPr>
          <w:lang w:val="pl-PL"/>
        </w:rPr>
        <w:t xml:space="preserve"> skosztować </w:t>
      </w:r>
      <w:r w:rsidR="00102DAA" w:rsidRPr="00D12CD2">
        <w:rPr>
          <w:lang w:val="pl-PL"/>
        </w:rPr>
        <w:t xml:space="preserve">można </w:t>
      </w:r>
      <w:r w:rsidRPr="00D12CD2">
        <w:rPr>
          <w:lang w:val="pl-PL"/>
        </w:rPr>
        <w:t>w</w:t>
      </w:r>
      <w:r w:rsidR="00102DAA" w:rsidRPr="00D12CD2">
        <w:rPr>
          <w:lang w:val="pl-PL"/>
        </w:rPr>
        <w:t xml:space="preserve"> otoczonej zielenią</w:t>
      </w:r>
      <w:r w:rsidRPr="00D12CD2">
        <w:rPr>
          <w:lang w:val="pl-PL"/>
        </w:rPr>
        <w:t xml:space="preserve"> restauracji na kempingu </w:t>
      </w:r>
      <w:r w:rsidR="00102DAA" w:rsidRPr="00D12CD2">
        <w:rPr>
          <w:b/>
          <w:bCs/>
          <w:lang w:val="pl-PL"/>
        </w:rPr>
        <w:t xml:space="preserve">Campeggio </w:t>
      </w:r>
      <w:r w:rsidRPr="00D12CD2">
        <w:rPr>
          <w:b/>
          <w:bCs/>
          <w:lang w:val="pl-PL"/>
        </w:rPr>
        <w:t>Valmalene</w:t>
      </w:r>
      <w:r w:rsidR="00102DAA" w:rsidRPr="00D12CD2">
        <w:rPr>
          <w:lang w:val="pl-PL"/>
        </w:rPr>
        <w:t xml:space="preserve"> </w:t>
      </w:r>
      <w:r w:rsidRPr="00D12CD2">
        <w:rPr>
          <w:lang w:val="pl-PL"/>
        </w:rPr>
        <w:t xml:space="preserve">lub w Castello Tesino w restauracji hotelu </w:t>
      </w:r>
      <w:r w:rsidRPr="00D12CD2">
        <w:rPr>
          <w:b/>
          <w:bCs/>
          <w:lang w:val="pl-PL"/>
        </w:rPr>
        <w:t>Abete Rosso Chalet</w:t>
      </w:r>
      <w:r w:rsidRPr="00D12CD2">
        <w:rPr>
          <w:lang w:val="pl-PL"/>
        </w:rPr>
        <w:t>.</w:t>
      </w:r>
    </w:p>
    <w:p w14:paraId="04F4351F" w14:textId="77777777" w:rsidR="00102DAA" w:rsidRPr="00D12CD2" w:rsidRDefault="00102DAA" w:rsidP="003A2DE8">
      <w:pPr>
        <w:jc w:val="both"/>
        <w:rPr>
          <w:lang w:val="pl-PL"/>
        </w:rPr>
      </w:pPr>
    </w:p>
    <w:p w14:paraId="0F70F295" w14:textId="5D47D965" w:rsidR="00F305B3" w:rsidRPr="00D12CD2" w:rsidRDefault="00102DAA" w:rsidP="003A2DE8">
      <w:pPr>
        <w:jc w:val="both"/>
        <w:rPr>
          <w:rFonts w:cs="Arial"/>
          <w:lang w:val="pl-PL"/>
        </w:rPr>
      </w:pPr>
      <w:r w:rsidRPr="00D12CD2">
        <w:rPr>
          <w:rFonts w:cs="Arial"/>
          <w:b/>
          <w:bCs/>
          <w:lang w:val="pl-PL"/>
        </w:rPr>
        <w:t>Luserna/Lusérn</w:t>
      </w:r>
      <w:r w:rsidRPr="00D12CD2">
        <w:rPr>
          <w:rFonts w:cs="Arial"/>
          <w:lang w:val="pl-PL"/>
        </w:rPr>
        <w:t xml:space="preserve"> to kolejna górska miejscowość Trentino, położona na wysokości 1333 m w Alpach Cymbryjskich. To istna, ostatnia już, wyspa, na której cymbryjski, </w:t>
      </w:r>
      <w:r w:rsidR="001A561D" w:rsidRPr="00D12CD2">
        <w:rPr>
          <w:rFonts w:cs="Arial"/>
          <w:lang w:val="pl-PL"/>
        </w:rPr>
        <w:t xml:space="preserve">pradawny </w:t>
      </w:r>
      <w:r w:rsidRPr="00D12CD2">
        <w:rPr>
          <w:rFonts w:cs="Arial"/>
          <w:lang w:val="pl-PL"/>
        </w:rPr>
        <w:t>bawarsk</w:t>
      </w:r>
      <w:r w:rsidR="001A561D" w:rsidRPr="00D12CD2">
        <w:rPr>
          <w:rFonts w:cs="Arial"/>
          <w:lang w:val="pl-PL"/>
        </w:rPr>
        <w:t>i</w:t>
      </w:r>
      <w:r w:rsidRPr="00D12CD2">
        <w:rPr>
          <w:rFonts w:cs="Arial"/>
          <w:lang w:val="pl-PL"/>
        </w:rPr>
        <w:t xml:space="preserve"> </w:t>
      </w:r>
      <w:r w:rsidR="001A561D" w:rsidRPr="00D12CD2">
        <w:rPr>
          <w:rFonts w:cs="Arial"/>
          <w:lang w:val="pl-PL"/>
        </w:rPr>
        <w:t>język</w:t>
      </w:r>
      <w:r w:rsidRPr="00D12CD2">
        <w:rPr>
          <w:rFonts w:cs="Arial"/>
          <w:lang w:val="pl-PL"/>
        </w:rPr>
        <w:t xml:space="preserve">, nadal powszechnie używany jest przez 90% populacji. </w:t>
      </w:r>
      <w:r w:rsidR="002B3DC7" w:rsidRPr="00D12CD2">
        <w:rPr>
          <w:rFonts w:cs="Arial"/>
          <w:lang w:val="pl-PL"/>
        </w:rPr>
        <w:t>Odizolowana i zanurzona w pięknym kontekście przyrodniczym miejscowość</w:t>
      </w:r>
      <w:r w:rsidRPr="00D12CD2">
        <w:rPr>
          <w:rFonts w:cs="Arial"/>
          <w:lang w:val="pl-PL"/>
        </w:rPr>
        <w:t xml:space="preserve"> położon</w:t>
      </w:r>
      <w:r w:rsidR="002B3DC7" w:rsidRPr="00D12CD2">
        <w:rPr>
          <w:rFonts w:cs="Arial"/>
          <w:lang w:val="pl-PL"/>
        </w:rPr>
        <w:t>a</w:t>
      </w:r>
      <w:r w:rsidRPr="00D12CD2">
        <w:rPr>
          <w:rFonts w:cs="Arial"/>
          <w:lang w:val="pl-PL"/>
        </w:rPr>
        <w:t xml:space="preserve"> jest na środkowo-południowej granicy </w:t>
      </w:r>
      <w:r w:rsidR="002B3DC7" w:rsidRPr="00D12CD2">
        <w:rPr>
          <w:rFonts w:cs="Arial"/>
          <w:lang w:val="pl-PL"/>
        </w:rPr>
        <w:t xml:space="preserve">rozległego obszaru </w:t>
      </w:r>
      <w:r w:rsidR="001A561D" w:rsidRPr="00D12CD2">
        <w:rPr>
          <w:rFonts w:cs="Arial"/>
          <w:lang w:val="pl-PL"/>
        </w:rPr>
        <w:t xml:space="preserve">pastwisk górskich </w:t>
      </w:r>
      <w:r w:rsidRPr="00D12CD2">
        <w:rPr>
          <w:rFonts w:cs="Arial"/>
          <w:lang w:val="pl-PL"/>
        </w:rPr>
        <w:t>rozciąga</w:t>
      </w:r>
      <w:r w:rsidR="002B3DC7" w:rsidRPr="00D12CD2">
        <w:rPr>
          <w:rFonts w:cs="Arial"/>
          <w:lang w:val="pl-PL"/>
        </w:rPr>
        <w:t>jącego</w:t>
      </w:r>
      <w:r w:rsidRPr="00D12CD2">
        <w:rPr>
          <w:rFonts w:cs="Arial"/>
          <w:lang w:val="pl-PL"/>
        </w:rPr>
        <w:t xml:space="preserve"> się między Folgaria, Lavarone i Passo Vezzena</w:t>
      </w:r>
      <w:r w:rsidR="00D14C98">
        <w:rPr>
          <w:rFonts w:cs="Arial"/>
          <w:lang w:val="pl-PL"/>
        </w:rPr>
        <w:t>,</w:t>
      </w:r>
      <w:r w:rsidRPr="00D12CD2">
        <w:rPr>
          <w:rFonts w:cs="Arial"/>
          <w:lang w:val="pl-PL"/>
        </w:rPr>
        <w:t xml:space="preserve"> </w:t>
      </w:r>
      <w:r w:rsidR="002B3DC7" w:rsidRPr="00D12CD2">
        <w:rPr>
          <w:rFonts w:cs="Arial"/>
          <w:lang w:val="pl-PL"/>
        </w:rPr>
        <w:t>stromo przechodząc</w:t>
      </w:r>
      <w:r w:rsidR="00D14C98">
        <w:rPr>
          <w:rFonts w:cs="Arial"/>
          <w:lang w:val="pl-PL"/>
        </w:rPr>
        <w:t>ego</w:t>
      </w:r>
      <w:r w:rsidR="002B3DC7" w:rsidRPr="00D12CD2">
        <w:rPr>
          <w:rFonts w:cs="Arial"/>
          <w:lang w:val="pl-PL"/>
        </w:rPr>
        <w:t xml:space="preserve"> w</w:t>
      </w:r>
      <w:r w:rsidRPr="00D12CD2">
        <w:rPr>
          <w:rFonts w:cs="Arial"/>
          <w:lang w:val="pl-PL"/>
        </w:rPr>
        <w:t xml:space="preserve"> dolinę Astico. Centrum </w:t>
      </w:r>
      <w:r w:rsidR="00625B54" w:rsidRPr="00D12CD2">
        <w:rPr>
          <w:rFonts w:cs="Arial"/>
          <w:b/>
          <w:bCs/>
          <w:lang w:val="pl-PL"/>
        </w:rPr>
        <w:t xml:space="preserve">Centro Documentazione </w:t>
      </w:r>
      <w:r w:rsidRPr="00D12CD2">
        <w:rPr>
          <w:rFonts w:cs="Arial"/>
          <w:b/>
          <w:bCs/>
          <w:lang w:val="pl-PL"/>
        </w:rPr>
        <w:t>Lusérn/Dokumentationszentrum Lusérn</w:t>
      </w:r>
      <w:r w:rsidRPr="00D12CD2">
        <w:rPr>
          <w:rFonts w:cs="Arial"/>
          <w:lang w:val="pl-PL"/>
        </w:rPr>
        <w:t xml:space="preserve">, mieszczące się w starej XIX-wiecznej niemieckiej szkole, </w:t>
      </w:r>
      <w:r w:rsidR="00625B54" w:rsidRPr="00D12CD2">
        <w:rPr>
          <w:rFonts w:cs="Arial"/>
          <w:lang w:val="pl-PL"/>
        </w:rPr>
        <w:t>dba o zachowanie i rozwój kultury cymbryjskiej. M</w:t>
      </w:r>
      <w:r w:rsidRPr="00D12CD2">
        <w:rPr>
          <w:rFonts w:cs="Arial"/>
          <w:lang w:val="pl-PL"/>
        </w:rPr>
        <w:t xml:space="preserve">uzeum </w:t>
      </w:r>
      <w:r w:rsidR="00625B54" w:rsidRPr="00D12CD2">
        <w:rPr>
          <w:rFonts w:cs="Arial"/>
          <w:lang w:val="pl-PL"/>
        </w:rPr>
        <w:t xml:space="preserve">posiada </w:t>
      </w:r>
      <w:r w:rsidRPr="00D12CD2">
        <w:rPr>
          <w:rFonts w:cs="Arial"/>
          <w:lang w:val="pl-PL"/>
        </w:rPr>
        <w:t>sekc</w:t>
      </w:r>
      <w:r w:rsidR="00625B54" w:rsidRPr="00D12CD2">
        <w:rPr>
          <w:rFonts w:cs="Arial"/>
          <w:lang w:val="pl-PL"/>
        </w:rPr>
        <w:t>je</w:t>
      </w:r>
      <w:r w:rsidRPr="00D12CD2">
        <w:rPr>
          <w:rFonts w:cs="Arial"/>
          <w:lang w:val="pl-PL"/>
        </w:rPr>
        <w:t xml:space="preserve"> poświęco</w:t>
      </w:r>
      <w:r w:rsidR="00625B54" w:rsidRPr="00D12CD2">
        <w:rPr>
          <w:rFonts w:cs="Arial"/>
          <w:lang w:val="pl-PL"/>
        </w:rPr>
        <w:t>ne</w:t>
      </w:r>
      <w:r w:rsidRPr="00D12CD2">
        <w:rPr>
          <w:rFonts w:cs="Arial"/>
          <w:lang w:val="pl-PL"/>
        </w:rPr>
        <w:t xml:space="preserve"> historii i tradycji, lokalnej faunie, piecom hutniczym z epoki brązu i</w:t>
      </w:r>
      <w:r w:rsidR="005E370A" w:rsidRPr="00D12CD2">
        <w:rPr>
          <w:rFonts w:cs="Arial"/>
          <w:lang w:val="pl-PL"/>
        </w:rPr>
        <w:t xml:space="preserve"> I wojn</w:t>
      </w:r>
      <w:r w:rsidR="00484076" w:rsidRPr="00D12CD2">
        <w:rPr>
          <w:rFonts w:cs="Arial"/>
          <w:lang w:val="pl-PL"/>
        </w:rPr>
        <w:t xml:space="preserve">ie </w:t>
      </w:r>
      <w:r w:rsidR="005E370A" w:rsidRPr="00D12CD2">
        <w:rPr>
          <w:rFonts w:cs="Arial"/>
          <w:lang w:val="pl-PL"/>
        </w:rPr>
        <w:t>światowej</w:t>
      </w:r>
      <w:r w:rsidRPr="00D12CD2">
        <w:rPr>
          <w:rFonts w:cs="Arial"/>
          <w:lang w:val="pl-PL"/>
        </w:rPr>
        <w:t xml:space="preserve">. </w:t>
      </w:r>
      <w:r w:rsidR="005E370A" w:rsidRPr="00D12CD2">
        <w:rPr>
          <w:rFonts w:cs="Arial"/>
          <w:lang w:val="pl-PL"/>
        </w:rPr>
        <w:t xml:space="preserve">Dom muzealny </w:t>
      </w:r>
      <w:r w:rsidRPr="00D12CD2">
        <w:rPr>
          <w:rFonts w:cs="Arial"/>
          <w:b/>
          <w:bCs/>
          <w:lang w:val="pl-PL"/>
        </w:rPr>
        <w:t>Haus von Prükk</w:t>
      </w:r>
      <w:r w:rsidR="005E370A" w:rsidRPr="00D12CD2">
        <w:rPr>
          <w:rFonts w:cs="Arial"/>
          <w:b/>
          <w:bCs/>
          <w:lang w:val="pl-PL"/>
        </w:rPr>
        <w:t>,</w:t>
      </w:r>
      <w:r w:rsidRPr="00D12CD2">
        <w:rPr>
          <w:rFonts w:cs="Arial"/>
          <w:lang w:val="pl-PL"/>
        </w:rPr>
        <w:t xml:space="preserve"> </w:t>
      </w:r>
      <w:r w:rsidR="005E370A" w:rsidRPr="00D12CD2">
        <w:rPr>
          <w:rFonts w:cs="Arial"/>
          <w:lang w:val="pl-PL"/>
        </w:rPr>
        <w:t xml:space="preserve">będący </w:t>
      </w:r>
      <w:r w:rsidRPr="00D12CD2">
        <w:rPr>
          <w:rFonts w:cs="Arial"/>
          <w:lang w:val="pl-PL"/>
        </w:rPr>
        <w:t>symbolem tradycji tej mniejszości</w:t>
      </w:r>
      <w:r w:rsidR="005E370A" w:rsidRPr="00D12CD2">
        <w:rPr>
          <w:rFonts w:cs="Arial"/>
          <w:lang w:val="pl-PL"/>
        </w:rPr>
        <w:t>, powstał w odrestaurowanym da</w:t>
      </w:r>
      <w:r w:rsidR="00E01D2A" w:rsidRPr="00D12CD2">
        <w:rPr>
          <w:rFonts w:cs="Arial"/>
          <w:lang w:val="pl-PL"/>
        </w:rPr>
        <w:t>w</w:t>
      </w:r>
      <w:r w:rsidR="005E370A" w:rsidRPr="00D12CD2">
        <w:rPr>
          <w:rFonts w:cs="Arial"/>
          <w:lang w:val="pl-PL"/>
        </w:rPr>
        <w:t>nym domostwie o zachowanych cechach gospodarstwa rolnego z XIX w.</w:t>
      </w:r>
      <w:r w:rsidRPr="00D12CD2">
        <w:rPr>
          <w:rFonts w:cs="Arial"/>
          <w:lang w:val="pl-PL"/>
        </w:rPr>
        <w:t xml:space="preserve"> Po spacerze </w:t>
      </w:r>
      <w:r w:rsidR="005E370A" w:rsidRPr="00D12CD2">
        <w:rPr>
          <w:rFonts w:cs="Arial"/>
          <w:lang w:val="pl-PL"/>
        </w:rPr>
        <w:t xml:space="preserve">w </w:t>
      </w:r>
      <w:r w:rsidR="00E01D2A" w:rsidRPr="00D12CD2">
        <w:rPr>
          <w:rFonts w:cs="Arial"/>
          <w:lang w:val="pl-PL"/>
        </w:rPr>
        <w:t xml:space="preserve">pobliskim </w:t>
      </w:r>
      <w:r w:rsidR="005E370A" w:rsidRPr="00D12CD2">
        <w:rPr>
          <w:rFonts w:cs="Arial"/>
          <w:lang w:val="pl-PL"/>
        </w:rPr>
        <w:t xml:space="preserve">lesie </w:t>
      </w:r>
      <w:r w:rsidRPr="00D12CD2">
        <w:rPr>
          <w:rFonts w:cs="Arial"/>
          <w:lang w:val="pl-PL"/>
        </w:rPr>
        <w:t xml:space="preserve">można zatrzymać się w schronisku </w:t>
      </w:r>
      <w:r w:rsidRPr="00D12CD2">
        <w:rPr>
          <w:rFonts w:cs="Arial"/>
          <w:b/>
          <w:bCs/>
          <w:lang w:val="pl-PL"/>
        </w:rPr>
        <w:t>Malga Campo</w:t>
      </w:r>
      <w:r w:rsidRPr="00D12CD2">
        <w:rPr>
          <w:rFonts w:cs="Arial"/>
          <w:lang w:val="pl-PL"/>
        </w:rPr>
        <w:t xml:space="preserve">. </w:t>
      </w:r>
      <w:r w:rsidR="005E370A" w:rsidRPr="00D12CD2">
        <w:rPr>
          <w:rFonts w:cs="Arial"/>
          <w:lang w:val="pl-PL"/>
        </w:rPr>
        <w:t>Natomiast</w:t>
      </w:r>
      <w:r w:rsidRPr="00D12CD2">
        <w:rPr>
          <w:rFonts w:cs="Arial"/>
          <w:lang w:val="pl-PL"/>
        </w:rPr>
        <w:t xml:space="preserve"> w restauracji </w:t>
      </w:r>
      <w:r w:rsidRPr="00D12CD2">
        <w:rPr>
          <w:rFonts w:cs="Arial"/>
          <w:b/>
          <w:bCs/>
          <w:lang w:val="pl-PL"/>
        </w:rPr>
        <w:t>Lusernarhof</w:t>
      </w:r>
      <w:r w:rsidRPr="00D12CD2">
        <w:rPr>
          <w:rFonts w:cs="Arial"/>
          <w:lang w:val="pl-PL"/>
        </w:rPr>
        <w:t>, mieszczącej się w trzech domach cymbryjskich</w:t>
      </w:r>
      <w:r w:rsidR="005E370A" w:rsidRPr="00D12CD2">
        <w:rPr>
          <w:rFonts w:cs="Arial"/>
          <w:lang w:val="pl-PL"/>
        </w:rPr>
        <w:t xml:space="preserve"> o długiej historii</w:t>
      </w:r>
      <w:r w:rsidRPr="00D12CD2">
        <w:rPr>
          <w:rFonts w:cs="Arial"/>
          <w:lang w:val="pl-PL"/>
        </w:rPr>
        <w:t>, można skosztować tradycyjnych potraw.</w:t>
      </w:r>
    </w:p>
    <w:p w14:paraId="3C7824AC" w14:textId="77777777" w:rsidR="00102DAA" w:rsidRPr="00D12CD2" w:rsidRDefault="00102DAA" w:rsidP="003A2DE8">
      <w:pPr>
        <w:jc w:val="both"/>
        <w:rPr>
          <w:rFonts w:cs="Arial"/>
          <w:lang w:val="pl-PL"/>
        </w:rPr>
      </w:pPr>
    </w:p>
    <w:p w14:paraId="5D0C1D02" w14:textId="5B4BD8EB" w:rsidR="00D57A8C" w:rsidRPr="00D12CD2" w:rsidRDefault="005E370A" w:rsidP="003A2DE8">
      <w:pPr>
        <w:jc w:val="both"/>
        <w:rPr>
          <w:rFonts w:cs="Arial"/>
          <w:szCs w:val="24"/>
          <w:lang w:val="pl-PL"/>
        </w:rPr>
      </w:pPr>
      <w:r w:rsidRPr="00D12CD2">
        <w:rPr>
          <w:rFonts w:cs="Arial"/>
          <w:b/>
          <w:bCs/>
          <w:szCs w:val="24"/>
          <w:lang w:val="pl-PL"/>
        </w:rPr>
        <w:t xml:space="preserve">Ossana </w:t>
      </w:r>
      <w:r w:rsidRPr="00D12CD2">
        <w:rPr>
          <w:rFonts w:cs="Arial"/>
          <w:szCs w:val="24"/>
          <w:lang w:val="pl-PL"/>
        </w:rPr>
        <w:t>znajduje się na początku doliny Val di Pejo, u podnóża gór</w:t>
      </w:r>
      <w:r w:rsidR="00F95B28" w:rsidRPr="00D12CD2">
        <w:rPr>
          <w:rFonts w:cs="Arial"/>
          <w:szCs w:val="24"/>
          <w:lang w:val="pl-PL"/>
        </w:rPr>
        <w:t xml:space="preserve"> </w:t>
      </w:r>
      <w:r w:rsidR="00151200">
        <w:rPr>
          <w:rFonts w:cs="Arial"/>
          <w:szCs w:val="24"/>
          <w:lang w:val="pl-PL"/>
        </w:rPr>
        <w:t>masywu</w:t>
      </w:r>
      <w:r w:rsidRPr="00D12CD2">
        <w:rPr>
          <w:rFonts w:cs="Arial"/>
          <w:szCs w:val="24"/>
          <w:lang w:val="pl-PL"/>
        </w:rPr>
        <w:t xml:space="preserve"> Presanella. Od zamierzchłych czasó</w:t>
      </w:r>
      <w:r w:rsidR="00F95B28" w:rsidRPr="00D12CD2">
        <w:rPr>
          <w:rFonts w:cs="Arial"/>
          <w:szCs w:val="24"/>
          <w:lang w:val="pl-PL"/>
        </w:rPr>
        <w:t>w</w:t>
      </w:r>
      <w:r w:rsidRPr="00D12CD2">
        <w:rPr>
          <w:rFonts w:cs="Arial"/>
          <w:szCs w:val="24"/>
          <w:lang w:val="pl-PL"/>
        </w:rPr>
        <w:t xml:space="preserve"> miejscowość Ossana </w:t>
      </w:r>
      <w:r w:rsidR="00312E61" w:rsidRPr="00D12CD2">
        <w:rPr>
          <w:rFonts w:cs="Arial"/>
          <w:szCs w:val="24"/>
          <w:lang w:val="pl-PL"/>
        </w:rPr>
        <w:t>stanowiła</w:t>
      </w:r>
      <w:r w:rsidRPr="00D12CD2">
        <w:rPr>
          <w:rFonts w:cs="Arial"/>
          <w:szCs w:val="24"/>
          <w:lang w:val="pl-PL"/>
        </w:rPr>
        <w:t xml:space="preserve"> centrum polityczn</w:t>
      </w:r>
      <w:r w:rsidR="00312E61" w:rsidRPr="00D12CD2">
        <w:rPr>
          <w:rFonts w:cs="Arial"/>
          <w:szCs w:val="24"/>
          <w:lang w:val="pl-PL"/>
        </w:rPr>
        <w:t>e</w:t>
      </w:r>
      <w:r w:rsidRPr="00D12CD2">
        <w:rPr>
          <w:rFonts w:cs="Arial"/>
          <w:szCs w:val="24"/>
          <w:lang w:val="pl-PL"/>
        </w:rPr>
        <w:t>, administracyjn</w:t>
      </w:r>
      <w:r w:rsidR="00312E61" w:rsidRPr="00D12CD2">
        <w:rPr>
          <w:rFonts w:cs="Arial"/>
          <w:szCs w:val="24"/>
          <w:lang w:val="pl-PL"/>
        </w:rPr>
        <w:t>e</w:t>
      </w:r>
      <w:r w:rsidRPr="00D12CD2">
        <w:rPr>
          <w:rFonts w:cs="Arial"/>
          <w:szCs w:val="24"/>
          <w:lang w:val="pl-PL"/>
        </w:rPr>
        <w:t xml:space="preserve"> i eklezjastyczn</w:t>
      </w:r>
      <w:r w:rsidR="00312E61" w:rsidRPr="00D12CD2">
        <w:rPr>
          <w:rFonts w:cs="Arial"/>
          <w:szCs w:val="24"/>
          <w:lang w:val="pl-PL"/>
        </w:rPr>
        <w:t>e</w:t>
      </w:r>
      <w:r w:rsidRPr="00D12CD2">
        <w:rPr>
          <w:rFonts w:cs="Arial"/>
          <w:szCs w:val="24"/>
          <w:lang w:val="pl-PL"/>
        </w:rPr>
        <w:t xml:space="preserve"> wyższej części doliny Val di Sole.</w:t>
      </w:r>
      <w:r w:rsidR="00BB6409" w:rsidRPr="00D12CD2">
        <w:rPr>
          <w:rFonts w:cs="Arial"/>
          <w:szCs w:val="24"/>
          <w:lang w:val="pl-PL"/>
        </w:rPr>
        <w:t xml:space="preserve"> W średniowieczu i epoce nowożytnej </w:t>
      </w:r>
      <w:r w:rsidR="0053747A" w:rsidRPr="00D12CD2">
        <w:rPr>
          <w:rFonts w:cs="Arial"/>
          <w:szCs w:val="24"/>
          <w:lang w:val="pl-PL"/>
        </w:rPr>
        <w:t xml:space="preserve">rozkwit tej miejscowości zapewniała działalność związana z obróbką żelaza pochodzącego z kopalni w okolicach Comasine, na terenie Fucine, oraz handel z pobliskimi dolinami regionu Lombardia. Nad miasteczkiem góruje wieża zamku </w:t>
      </w:r>
      <w:r w:rsidR="0053747A" w:rsidRPr="00D12CD2">
        <w:rPr>
          <w:rFonts w:cs="Arial"/>
          <w:b/>
          <w:bCs/>
          <w:szCs w:val="24"/>
          <w:lang w:val="pl-PL"/>
        </w:rPr>
        <w:t>Castello di S. Michele</w:t>
      </w:r>
      <w:r w:rsidR="0053747A" w:rsidRPr="00D12CD2">
        <w:rPr>
          <w:rFonts w:cs="Arial"/>
          <w:szCs w:val="24"/>
          <w:lang w:val="pl-PL"/>
        </w:rPr>
        <w:t>, jedn</w:t>
      </w:r>
      <w:r w:rsidR="007D2F68" w:rsidRPr="00D12CD2">
        <w:rPr>
          <w:rFonts w:cs="Arial"/>
          <w:szCs w:val="24"/>
          <w:lang w:val="pl-PL"/>
        </w:rPr>
        <w:t>ego</w:t>
      </w:r>
      <w:r w:rsidR="0053747A" w:rsidRPr="00D12CD2">
        <w:rPr>
          <w:rFonts w:cs="Arial"/>
          <w:szCs w:val="24"/>
          <w:lang w:val="pl-PL"/>
        </w:rPr>
        <w:t xml:space="preserve"> z najbardziej charakterystycznych elem</w:t>
      </w:r>
      <w:r w:rsidR="00F95B28" w:rsidRPr="00D12CD2">
        <w:rPr>
          <w:rFonts w:cs="Arial"/>
          <w:szCs w:val="24"/>
          <w:lang w:val="pl-PL"/>
        </w:rPr>
        <w:t>en</w:t>
      </w:r>
      <w:r w:rsidR="0053747A" w:rsidRPr="00D12CD2">
        <w:rPr>
          <w:rFonts w:cs="Arial"/>
          <w:szCs w:val="24"/>
          <w:lang w:val="pl-PL"/>
        </w:rPr>
        <w:t>tów doliny Val di Sole. Zamek wznosi się na górze, którą z</w:t>
      </w:r>
      <w:r w:rsidR="006F2D7D" w:rsidRPr="00D12CD2">
        <w:rPr>
          <w:rFonts w:cs="Arial"/>
          <w:szCs w:val="24"/>
          <w:lang w:val="pl-PL"/>
        </w:rPr>
        <w:t>am</w:t>
      </w:r>
      <w:r w:rsidR="0053747A" w:rsidRPr="00D12CD2">
        <w:rPr>
          <w:rFonts w:cs="Arial"/>
          <w:szCs w:val="24"/>
          <w:lang w:val="pl-PL"/>
        </w:rPr>
        <w:t xml:space="preserve">ieszkiwano już od epoki brązu, co potwierdziły ostatnio dokonane wykopaliska. Być może pochodzi z czasów </w:t>
      </w:r>
      <w:r w:rsidR="00550010" w:rsidRPr="00D12CD2">
        <w:rPr>
          <w:rFonts w:cs="Arial"/>
          <w:szCs w:val="24"/>
          <w:lang w:val="pl-PL"/>
        </w:rPr>
        <w:t>Longobardów</w:t>
      </w:r>
      <w:r w:rsidR="0053747A" w:rsidRPr="00D12CD2">
        <w:rPr>
          <w:rFonts w:cs="Arial"/>
          <w:szCs w:val="24"/>
          <w:lang w:val="pl-PL"/>
        </w:rPr>
        <w:t xml:space="preserve">, </w:t>
      </w:r>
      <w:r w:rsidR="008D0B3C" w:rsidRPr="00D12CD2">
        <w:rPr>
          <w:rFonts w:cs="Arial"/>
          <w:szCs w:val="24"/>
          <w:lang w:val="pl-PL"/>
        </w:rPr>
        <w:t xml:space="preserve">jednak pierwsze źródła wspominające o nim pochodzą z </w:t>
      </w:r>
      <w:r w:rsidR="0053747A" w:rsidRPr="00D12CD2">
        <w:rPr>
          <w:rFonts w:cs="Arial"/>
          <w:szCs w:val="24"/>
          <w:lang w:val="pl-PL"/>
        </w:rPr>
        <w:t>1191r. Zamek posiada wysokość 25 m, góruje nad całą doliną i stanowi najlepiej zachowaną część </w:t>
      </w:r>
      <w:r w:rsidR="008D0B3C" w:rsidRPr="00D12CD2">
        <w:rPr>
          <w:rFonts w:cs="Arial"/>
          <w:szCs w:val="24"/>
          <w:lang w:val="pl-PL"/>
        </w:rPr>
        <w:t>fortyfikacji</w:t>
      </w:r>
      <w:r w:rsidR="0053747A" w:rsidRPr="00D12CD2">
        <w:rPr>
          <w:rFonts w:cs="Arial"/>
          <w:szCs w:val="24"/>
          <w:lang w:val="pl-PL"/>
        </w:rPr>
        <w:t xml:space="preserve">. </w:t>
      </w:r>
    </w:p>
    <w:p w14:paraId="52947357" w14:textId="4F243725" w:rsidR="00F95B28" w:rsidRPr="00D12CD2" w:rsidRDefault="00F95B28" w:rsidP="003A2DE8">
      <w:pPr>
        <w:jc w:val="both"/>
        <w:rPr>
          <w:rFonts w:cs="Arial"/>
          <w:szCs w:val="24"/>
          <w:lang w:val="pl-PL"/>
        </w:rPr>
      </w:pPr>
      <w:r w:rsidRPr="00D12CD2">
        <w:rPr>
          <w:rFonts w:cs="Arial"/>
          <w:szCs w:val="24"/>
          <w:lang w:val="pl-PL"/>
        </w:rPr>
        <w:t>W centrum miasteczka, w budynku pochodzącym z XVIII w.</w:t>
      </w:r>
      <w:r w:rsidR="00D721CA" w:rsidRPr="00D12CD2">
        <w:rPr>
          <w:rFonts w:cs="Arial"/>
          <w:szCs w:val="24"/>
          <w:lang w:val="pl-PL"/>
        </w:rPr>
        <w:t>,</w:t>
      </w:r>
      <w:r w:rsidRPr="00D12CD2">
        <w:rPr>
          <w:rFonts w:cs="Arial"/>
          <w:szCs w:val="24"/>
          <w:lang w:val="pl-PL"/>
        </w:rPr>
        <w:t xml:space="preserve"> </w:t>
      </w:r>
      <w:r w:rsidR="00D721CA" w:rsidRPr="00D12CD2">
        <w:rPr>
          <w:rFonts w:cs="Arial"/>
          <w:szCs w:val="24"/>
          <w:lang w:val="pl-PL"/>
        </w:rPr>
        <w:t xml:space="preserve">obecnie </w:t>
      </w:r>
      <w:r w:rsidRPr="00D12CD2">
        <w:rPr>
          <w:rFonts w:cs="Arial"/>
          <w:szCs w:val="24"/>
          <w:lang w:val="pl-PL"/>
        </w:rPr>
        <w:t>należąc</w:t>
      </w:r>
      <w:r w:rsidR="00D721CA" w:rsidRPr="00D12CD2">
        <w:rPr>
          <w:rFonts w:cs="Arial"/>
          <w:szCs w:val="24"/>
          <w:lang w:val="pl-PL"/>
        </w:rPr>
        <w:t>ym</w:t>
      </w:r>
      <w:r w:rsidRPr="00D12CD2">
        <w:rPr>
          <w:rFonts w:cs="Arial"/>
          <w:szCs w:val="24"/>
          <w:lang w:val="pl-PL"/>
        </w:rPr>
        <w:t xml:space="preserve"> do fundacji Fondazione San Vigilio</w:t>
      </w:r>
      <w:r w:rsidR="00D721CA" w:rsidRPr="00D12CD2">
        <w:rPr>
          <w:rFonts w:cs="Arial"/>
          <w:szCs w:val="24"/>
          <w:lang w:val="pl-PL"/>
        </w:rPr>
        <w:t>,</w:t>
      </w:r>
      <w:r w:rsidRPr="00D12CD2">
        <w:rPr>
          <w:rFonts w:cs="Arial"/>
          <w:szCs w:val="24"/>
          <w:lang w:val="pl-PL"/>
        </w:rPr>
        <w:t xml:space="preserve"> znajduje się „</w:t>
      </w:r>
      <w:r w:rsidRPr="00D12CD2">
        <w:rPr>
          <w:rFonts w:cs="Arial"/>
          <w:b/>
          <w:bCs/>
          <w:szCs w:val="24"/>
          <w:lang w:val="pl-PL"/>
        </w:rPr>
        <w:t>Stuva Nova</w:t>
      </w:r>
      <w:r w:rsidRPr="00D12CD2">
        <w:rPr>
          <w:rFonts w:cs="Arial"/>
          <w:szCs w:val="24"/>
          <w:lang w:val="pl-PL"/>
        </w:rPr>
        <w:t>”, pokój którego ściany pokryte są </w:t>
      </w:r>
      <w:r w:rsidR="00D721CA" w:rsidRPr="00D12CD2">
        <w:rPr>
          <w:rFonts w:cs="Arial"/>
          <w:szCs w:val="24"/>
          <w:lang w:val="pl-PL"/>
        </w:rPr>
        <w:t xml:space="preserve">finezyjnie wyciętym i </w:t>
      </w:r>
      <w:r w:rsidRPr="00D12CD2">
        <w:rPr>
          <w:rFonts w:cs="Arial"/>
          <w:szCs w:val="24"/>
          <w:lang w:val="pl-PL"/>
        </w:rPr>
        <w:t>bogato zdobionym drew</w:t>
      </w:r>
      <w:r w:rsidR="00D721CA" w:rsidRPr="00D12CD2">
        <w:rPr>
          <w:rFonts w:cs="Arial"/>
          <w:szCs w:val="24"/>
          <w:lang w:val="pl-PL"/>
        </w:rPr>
        <w:t>nem</w:t>
      </w:r>
      <w:r w:rsidR="00617C98" w:rsidRPr="00D12CD2">
        <w:rPr>
          <w:rFonts w:cs="Arial"/>
          <w:szCs w:val="24"/>
          <w:lang w:val="pl-PL"/>
        </w:rPr>
        <w:t>. Podziwiać tu można również </w:t>
      </w:r>
      <w:r w:rsidRPr="00D12CD2">
        <w:rPr>
          <w:rFonts w:cs="Arial"/>
          <w:szCs w:val="24"/>
          <w:lang w:val="pl-PL"/>
        </w:rPr>
        <w:t xml:space="preserve">cenny </w:t>
      </w:r>
      <w:r w:rsidR="00617C98" w:rsidRPr="00D12CD2">
        <w:rPr>
          <w:rFonts w:cs="Arial"/>
          <w:szCs w:val="24"/>
          <w:lang w:val="pl-PL"/>
        </w:rPr>
        <w:t>piec,</w:t>
      </w:r>
      <w:r w:rsidRPr="00D12CD2">
        <w:rPr>
          <w:rFonts w:cs="Arial"/>
          <w:szCs w:val="24"/>
          <w:lang w:val="pl-PL"/>
        </w:rPr>
        <w:t xml:space="preserve"> obrazy</w:t>
      </w:r>
      <w:r w:rsidR="00617C98" w:rsidRPr="00D12CD2">
        <w:rPr>
          <w:rFonts w:cs="Arial"/>
          <w:szCs w:val="24"/>
          <w:lang w:val="pl-PL"/>
        </w:rPr>
        <w:t xml:space="preserve"> oraz część wyposażenia z XVIII w.</w:t>
      </w:r>
    </w:p>
    <w:p w14:paraId="54C0786F" w14:textId="6758639A" w:rsidR="00617C98" w:rsidRPr="00D12CD2" w:rsidRDefault="00617C98" w:rsidP="003A2DE8">
      <w:pPr>
        <w:jc w:val="both"/>
        <w:rPr>
          <w:rFonts w:cs="Arial"/>
          <w:szCs w:val="24"/>
          <w:lang w:val="pl-PL"/>
        </w:rPr>
      </w:pPr>
      <w:r w:rsidRPr="00D12CD2">
        <w:rPr>
          <w:rFonts w:cs="Arial"/>
          <w:szCs w:val="24"/>
          <w:lang w:val="pl-PL"/>
        </w:rPr>
        <w:lastRenderedPageBreak/>
        <w:t xml:space="preserve">Jeśli chodzi o lokalne produkty, koniecznie wspomnieć należy o serze </w:t>
      </w:r>
      <w:r w:rsidRPr="00D12CD2">
        <w:rPr>
          <w:rFonts w:cs="Arial"/>
          <w:b/>
          <w:bCs/>
          <w:szCs w:val="24"/>
          <w:lang w:val="pl-PL"/>
        </w:rPr>
        <w:t>Casolèt</w:t>
      </w:r>
      <w:r w:rsidR="00FA5904" w:rsidRPr="00D12CD2">
        <w:rPr>
          <w:rFonts w:cs="Arial"/>
          <w:szCs w:val="24"/>
          <w:lang w:val="pl-PL"/>
        </w:rPr>
        <w:t>, tradycyjnym miękkim serze</w:t>
      </w:r>
      <w:r w:rsidR="00FA5904" w:rsidRPr="00D12CD2">
        <w:rPr>
          <w:rFonts w:cs="Arial"/>
          <w:b/>
          <w:bCs/>
          <w:szCs w:val="24"/>
          <w:lang w:val="pl-PL"/>
        </w:rPr>
        <w:t xml:space="preserve"> </w:t>
      </w:r>
      <w:r w:rsidR="00FA5904" w:rsidRPr="00D12CD2">
        <w:rPr>
          <w:rFonts w:cs="Arial"/>
          <w:szCs w:val="24"/>
          <w:lang w:val="pl-PL"/>
        </w:rPr>
        <w:t>wyrabiany w</w:t>
      </w:r>
      <w:r w:rsidR="00FA5904" w:rsidRPr="00D12CD2">
        <w:rPr>
          <w:rFonts w:cs="Arial"/>
          <w:b/>
          <w:bCs/>
          <w:szCs w:val="24"/>
          <w:lang w:val="pl-PL"/>
        </w:rPr>
        <w:t xml:space="preserve"> </w:t>
      </w:r>
      <w:r w:rsidR="00FA5904" w:rsidRPr="00D12CD2">
        <w:rPr>
          <w:rFonts w:cs="Arial"/>
          <w:szCs w:val="24"/>
          <w:lang w:val="pl-PL"/>
        </w:rPr>
        <w:t>górach z surowego mleka, do spożycia na świeżo. Lubiany przez wszystkich ser charakteryzuje się słodkim i delikatnym smakiem. Dawniej wyrabiany był w domu i spożywany przede wszystkim zimą.</w:t>
      </w:r>
    </w:p>
    <w:p w14:paraId="634AFEAB" w14:textId="77777777" w:rsidR="006F2D7D" w:rsidRPr="00D12CD2" w:rsidRDefault="006F2D7D" w:rsidP="003A2DE8">
      <w:pPr>
        <w:jc w:val="both"/>
        <w:rPr>
          <w:rFonts w:cs="Arial"/>
          <w:szCs w:val="24"/>
          <w:lang w:val="pl-PL"/>
        </w:rPr>
      </w:pPr>
    </w:p>
    <w:p w14:paraId="09FE7CC0" w14:textId="1B6A1B75" w:rsidR="00D57A8C" w:rsidRPr="00D12CD2" w:rsidRDefault="00FA5904" w:rsidP="003A2DE8">
      <w:pPr>
        <w:jc w:val="both"/>
        <w:rPr>
          <w:lang w:val="pl-PL"/>
        </w:rPr>
      </w:pPr>
      <w:r w:rsidRPr="00D12CD2">
        <w:rPr>
          <w:lang w:val="pl-PL"/>
        </w:rPr>
        <w:t>Informacje na temat kolejnych 6</w:t>
      </w:r>
      <w:r w:rsidR="008174A3" w:rsidRPr="00D12CD2">
        <w:rPr>
          <w:lang w:val="pl-PL"/>
        </w:rPr>
        <w:t xml:space="preserve"> miejscowości należących do stowarzyszenia</w:t>
      </w:r>
      <w:r w:rsidRPr="00D12CD2">
        <w:rPr>
          <w:lang w:val="pl-PL"/>
        </w:rPr>
        <w:t xml:space="preserve"> </w:t>
      </w:r>
      <w:r w:rsidR="002D5D67" w:rsidRPr="00D12CD2">
        <w:rPr>
          <w:lang w:val="pl-PL"/>
        </w:rPr>
        <w:t>N</w:t>
      </w:r>
      <w:r w:rsidRPr="00D12CD2">
        <w:rPr>
          <w:lang w:val="pl-PL"/>
        </w:rPr>
        <w:t xml:space="preserve">ajpiękniejszych </w:t>
      </w:r>
      <w:r w:rsidR="002D5D67" w:rsidRPr="00D12CD2">
        <w:rPr>
          <w:lang w:val="pl-PL"/>
        </w:rPr>
        <w:t>M</w:t>
      </w:r>
      <w:r w:rsidRPr="00D12CD2">
        <w:rPr>
          <w:lang w:val="pl-PL"/>
        </w:rPr>
        <w:t>iasteczek Włoch</w:t>
      </w:r>
      <w:r w:rsidR="00F305B3" w:rsidRPr="00D12CD2">
        <w:rPr>
          <w:lang w:val="pl-PL"/>
        </w:rPr>
        <w:t xml:space="preserve">: </w:t>
      </w:r>
      <w:hyperlink r:id="rId8" w:history="1">
        <w:r w:rsidR="00F305B3" w:rsidRPr="00D12CD2">
          <w:rPr>
            <w:rStyle w:val="Collegamentoipertestuale"/>
            <w:lang w:val="pl-PL"/>
          </w:rPr>
          <w:t>https://www.visittrentino.info/en/guide/must-see/typical-village</w:t>
        </w:r>
      </w:hyperlink>
      <w:r w:rsidR="00F305B3" w:rsidRPr="00D12CD2">
        <w:rPr>
          <w:lang w:val="pl-PL"/>
        </w:rPr>
        <w:t xml:space="preserve"> ING</w:t>
      </w:r>
    </w:p>
    <w:p w14:paraId="5FE22EF5" w14:textId="02B53208" w:rsidR="00D57A8C" w:rsidRPr="00D12CD2" w:rsidRDefault="001B396E" w:rsidP="003A2DE8">
      <w:pPr>
        <w:jc w:val="both"/>
        <w:rPr>
          <w:lang w:val="pl-PL"/>
        </w:rPr>
      </w:pPr>
      <w:hyperlink r:id="rId9" w:history="1">
        <w:r w:rsidR="00F305B3" w:rsidRPr="00D12CD2">
          <w:rPr>
            <w:rStyle w:val="Collegamentoipertestuale"/>
            <w:lang w:val="pl-PL"/>
          </w:rPr>
          <w:t>https://www.visittrentino.info/de/guide/sehenswertes/typische-dorfer</w:t>
        </w:r>
      </w:hyperlink>
      <w:r w:rsidR="00F305B3" w:rsidRPr="00D12CD2">
        <w:rPr>
          <w:lang w:val="pl-PL"/>
        </w:rPr>
        <w:t xml:space="preserve"> TED</w:t>
      </w:r>
    </w:p>
    <w:sectPr w:rsidR="00D57A8C" w:rsidRPr="00D12CD2" w:rsidSect="00981A27">
      <w:headerReference w:type="default" r:id="rId10"/>
      <w:footerReference w:type="default" r:id="rId11"/>
      <w:pgSz w:w="11900" w:h="16840"/>
      <w:pgMar w:top="2410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3E8C3" w14:textId="77777777" w:rsidR="00764FD2" w:rsidRDefault="00764FD2" w:rsidP="009C72FF">
      <w:r>
        <w:separator/>
      </w:r>
    </w:p>
  </w:endnote>
  <w:endnote w:type="continuationSeparator" w:id="0">
    <w:p w14:paraId="2F44671F" w14:textId="77777777" w:rsidR="00764FD2" w:rsidRDefault="00764FD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29FCDA4A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102495F2" w14:textId="66991E4F" w:rsidR="00306E48" w:rsidRPr="000D62FB" w:rsidRDefault="00306E48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BIURO PRASOWE</w:t>
          </w:r>
        </w:p>
        <w:p w14:paraId="5FD4E689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059CF24F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710880AF" w14:textId="720AF5D5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6E3DBE6B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51CA31C" wp14:editId="66AA5943">
                <wp:extent cx="1124374" cy="421640"/>
                <wp:effectExtent l="0" t="0" r="0" b="1016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1BF1105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644F0AD1" w14:textId="66CC3AF7" w:rsidR="000F631A" w:rsidRDefault="00945EA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02F555A" wp14:editId="3293AFCE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1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3DB923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Lfxoc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C319C" w14:textId="77777777" w:rsidR="00764FD2" w:rsidRDefault="00764FD2" w:rsidP="009C72FF">
      <w:r>
        <w:separator/>
      </w:r>
    </w:p>
  </w:footnote>
  <w:footnote w:type="continuationSeparator" w:id="0">
    <w:p w14:paraId="760B59BD" w14:textId="77777777" w:rsidR="00764FD2" w:rsidRDefault="00764FD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EA37D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4D3C8088" wp14:editId="251BB806">
          <wp:extent cx="1549394" cy="510414"/>
          <wp:effectExtent l="19050" t="0" r="0" b="0"/>
          <wp:docPr id="4" name="Immagine 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842958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46577571">
    <w:abstractNumId w:val="3"/>
  </w:num>
  <w:num w:numId="3" w16cid:durableId="1539006650">
    <w:abstractNumId w:val="2"/>
  </w:num>
  <w:num w:numId="4" w16cid:durableId="1178690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12C46"/>
    <w:rsid w:val="00017039"/>
    <w:rsid w:val="000173F4"/>
    <w:rsid w:val="00022809"/>
    <w:rsid w:val="000270CB"/>
    <w:rsid w:val="00051EB2"/>
    <w:rsid w:val="00061B3C"/>
    <w:rsid w:val="00065350"/>
    <w:rsid w:val="00067314"/>
    <w:rsid w:val="000708AA"/>
    <w:rsid w:val="00082A72"/>
    <w:rsid w:val="00092B77"/>
    <w:rsid w:val="00096E09"/>
    <w:rsid w:val="000970D5"/>
    <w:rsid w:val="000A692D"/>
    <w:rsid w:val="000A74CA"/>
    <w:rsid w:val="000C2310"/>
    <w:rsid w:val="000C4F2A"/>
    <w:rsid w:val="000C5BBD"/>
    <w:rsid w:val="000D27B1"/>
    <w:rsid w:val="000D59D2"/>
    <w:rsid w:val="000D62FB"/>
    <w:rsid w:val="000E1E8F"/>
    <w:rsid w:val="000F2041"/>
    <w:rsid w:val="000F5B39"/>
    <w:rsid w:val="000F631A"/>
    <w:rsid w:val="00102DAA"/>
    <w:rsid w:val="00103D3B"/>
    <w:rsid w:val="0011584F"/>
    <w:rsid w:val="001205F9"/>
    <w:rsid w:val="001366B7"/>
    <w:rsid w:val="00144F7C"/>
    <w:rsid w:val="00151200"/>
    <w:rsid w:val="00155FD3"/>
    <w:rsid w:val="001669D7"/>
    <w:rsid w:val="0017719B"/>
    <w:rsid w:val="00185948"/>
    <w:rsid w:val="001908DC"/>
    <w:rsid w:val="00195F2E"/>
    <w:rsid w:val="001A2001"/>
    <w:rsid w:val="001A561D"/>
    <w:rsid w:val="001A5F8A"/>
    <w:rsid w:val="001B396E"/>
    <w:rsid w:val="001B7EC4"/>
    <w:rsid w:val="001C00E2"/>
    <w:rsid w:val="001C056C"/>
    <w:rsid w:val="001C253C"/>
    <w:rsid w:val="001C5D85"/>
    <w:rsid w:val="001C6CA0"/>
    <w:rsid w:val="001C7BE6"/>
    <w:rsid w:val="001D23B9"/>
    <w:rsid w:val="001E711B"/>
    <w:rsid w:val="001F2F71"/>
    <w:rsid w:val="001F7C2E"/>
    <w:rsid w:val="00201BB9"/>
    <w:rsid w:val="00201FC3"/>
    <w:rsid w:val="00213E07"/>
    <w:rsid w:val="00213E5F"/>
    <w:rsid w:val="00217EFF"/>
    <w:rsid w:val="0022549E"/>
    <w:rsid w:val="00252C6C"/>
    <w:rsid w:val="002570C5"/>
    <w:rsid w:val="0025727E"/>
    <w:rsid w:val="0027182D"/>
    <w:rsid w:val="00284137"/>
    <w:rsid w:val="00287487"/>
    <w:rsid w:val="002933F5"/>
    <w:rsid w:val="002B2DF2"/>
    <w:rsid w:val="002B3DC7"/>
    <w:rsid w:val="002D09B0"/>
    <w:rsid w:val="002D5D67"/>
    <w:rsid w:val="002E5CFC"/>
    <w:rsid w:val="003018AC"/>
    <w:rsid w:val="003060C5"/>
    <w:rsid w:val="00306E48"/>
    <w:rsid w:val="00312E61"/>
    <w:rsid w:val="003366B6"/>
    <w:rsid w:val="00337B33"/>
    <w:rsid w:val="00342BBD"/>
    <w:rsid w:val="003476B0"/>
    <w:rsid w:val="00353D57"/>
    <w:rsid w:val="0036066F"/>
    <w:rsid w:val="003661B4"/>
    <w:rsid w:val="00377F2E"/>
    <w:rsid w:val="00381AD6"/>
    <w:rsid w:val="00382BB2"/>
    <w:rsid w:val="003852E9"/>
    <w:rsid w:val="003856DF"/>
    <w:rsid w:val="00396C3D"/>
    <w:rsid w:val="003A2DE8"/>
    <w:rsid w:val="003B603E"/>
    <w:rsid w:val="003C3491"/>
    <w:rsid w:val="003C52A3"/>
    <w:rsid w:val="003C6629"/>
    <w:rsid w:val="003D1C82"/>
    <w:rsid w:val="003F3739"/>
    <w:rsid w:val="003F6FC5"/>
    <w:rsid w:val="004018AC"/>
    <w:rsid w:val="00401A75"/>
    <w:rsid w:val="0041263B"/>
    <w:rsid w:val="00412821"/>
    <w:rsid w:val="00413C69"/>
    <w:rsid w:val="00414B4A"/>
    <w:rsid w:val="004348F1"/>
    <w:rsid w:val="0043702B"/>
    <w:rsid w:val="0044497F"/>
    <w:rsid w:val="00446DF7"/>
    <w:rsid w:val="00475243"/>
    <w:rsid w:val="004809A6"/>
    <w:rsid w:val="00484076"/>
    <w:rsid w:val="004A4134"/>
    <w:rsid w:val="004A5B9E"/>
    <w:rsid w:val="004B0E38"/>
    <w:rsid w:val="004B1401"/>
    <w:rsid w:val="004B3FDD"/>
    <w:rsid w:val="004C3781"/>
    <w:rsid w:val="004D2213"/>
    <w:rsid w:val="004E783A"/>
    <w:rsid w:val="004E7FDE"/>
    <w:rsid w:val="00534CE9"/>
    <w:rsid w:val="0053747A"/>
    <w:rsid w:val="00537BD3"/>
    <w:rsid w:val="00540F62"/>
    <w:rsid w:val="005411A4"/>
    <w:rsid w:val="00541A9A"/>
    <w:rsid w:val="00550010"/>
    <w:rsid w:val="00566508"/>
    <w:rsid w:val="00576704"/>
    <w:rsid w:val="005774D0"/>
    <w:rsid w:val="00577656"/>
    <w:rsid w:val="005777CB"/>
    <w:rsid w:val="00577A8A"/>
    <w:rsid w:val="005848A9"/>
    <w:rsid w:val="00592FA1"/>
    <w:rsid w:val="005A0D15"/>
    <w:rsid w:val="005A45E9"/>
    <w:rsid w:val="005B32C7"/>
    <w:rsid w:val="005B455E"/>
    <w:rsid w:val="005B6F5D"/>
    <w:rsid w:val="005D01A2"/>
    <w:rsid w:val="005D6B7A"/>
    <w:rsid w:val="005D71C1"/>
    <w:rsid w:val="005E370A"/>
    <w:rsid w:val="005E6AAF"/>
    <w:rsid w:val="005F11A3"/>
    <w:rsid w:val="0061164A"/>
    <w:rsid w:val="00617C98"/>
    <w:rsid w:val="006220F8"/>
    <w:rsid w:val="00622E1C"/>
    <w:rsid w:val="006256D8"/>
    <w:rsid w:val="00625B54"/>
    <w:rsid w:val="00626AFB"/>
    <w:rsid w:val="006374B2"/>
    <w:rsid w:val="00641A0C"/>
    <w:rsid w:val="00645103"/>
    <w:rsid w:val="006469B6"/>
    <w:rsid w:val="0064712C"/>
    <w:rsid w:val="00651868"/>
    <w:rsid w:val="00661FBD"/>
    <w:rsid w:val="00663B3C"/>
    <w:rsid w:val="00685301"/>
    <w:rsid w:val="006855D8"/>
    <w:rsid w:val="00695487"/>
    <w:rsid w:val="006A76ED"/>
    <w:rsid w:val="006B3D66"/>
    <w:rsid w:val="006D75EF"/>
    <w:rsid w:val="006F2C75"/>
    <w:rsid w:val="006F2D7D"/>
    <w:rsid w:val="006F3789"/>
    <w:rsid w:val="00716881"/>
    <w:rsid w:val="00717251"/>
    <w:rsid w:val="00724E05"/>
    <w:rsid w:val="007312A0"/>
    <w:rsid w:val="007423DD"/>
    <w:rsid w:val="00745857"/>
    <w:rsid w:val="0074772B"/>
    <w:rsid w:val="0075635D"/>
    <w:rsid w:val="007569D4"/>
    <w:rsid w:val="00764FD2"/>
    <w:rsid w:val="007701DF"/>
    <w:rsid w:val="0077380C"/>
    <w:rsid w:val="00780633"/>
    <w:rsid w:val="00782483"/>
    <w:rsid w:val="0079058C"/>
    <w:rsid w:val="00797087"/>
    <w:rsid w:val="007A0855"/>
    <w:rsid w:val="007A1FD7"/>
    <w:rsid w:val="007B0451"/>
    <w:rsid w:val="007B0F6A"/>
    <w:rsid w:val="007B67F0"/>
    <w:rsid w:val="007C4524"/>
    <w:rsid w:val="007C4AD3"/>
    <w:rsid w:val="007C5F56"/>
    <w:rsid w:val="007D257A"/>
    <w:rsid w:val="007D2F68"/>
    <w:rsid w:val="007D791D"/>
    <w:rsid w:val="007E3791"/>
    <w:rsid w:val="007E5534"/>
    <w:rsid w:val="007F5D11"/>
    <w:rsid w:val="007F7C80"/>
    <w:rsid w:val="00813CDA"/>
    <w:rsid w:val="008174A3"/>
    <w:rsid w:val="00820B8D"/>
    <w:rsid w:val="00822726"/>
    <w:rsid w:val="008264FC"/>
    <w:rsid w:val="0082667B"/>
    <w:rsid w:val="008412BF"/>
    <w:rsid w:val="00841DB7"/>
    <w:rsid w:val="008472FB"/>
    <w:rsid w:val="00855886"/>
    <w:rsid w:val="00857707"/>
    <w:rsid w:val="008869DE"/>
    <w:rsid w:val="008A2827"/>
    <w:rsid w:val="008D0B3C"/>
    <w:rsid w:val="008D216B"/>
    <w:rsid w:val="008D2706"/>
    <w:rsid w:val="008D36FB"/>
    <w:rsid w:val="008D6265"/>
    <w:rsid w:val="008F1650"/>
    <w:rsid w:val="008F71EF"/>
    <w:rsid w:val="00922FBB"/>
    <w:rsid w:val="00926AA9"/>
    <w:rsid w:val="00930C28"/>
    <w:rsid w:val="00945EAC"/>
    <w:rsid w:val="00950E9B"/>
    <w:rsid w:val="00952A74"/>
    <w:rsid w:val="00960227"/>
    <w:rsid w:val="0096327D"/>
    <w:rsid w:val="009749D2"/>
    <w:rsid w:val="009804CE"/>
    <w:rsid w:val="00981A27"/>
    <w:rsid w:val="0098381E"/>
    <w:rsid w:val="00990141"/>
    <w:rsid w:val="00991C6B"/>
    <w:rsid w:val="00992575"/>
    <w:rsid w:val="0099448B"/>
    <w:rsid w:val="00997B31"/>
    <w:rsid w:val="009A1FFC"/>
    <w:rsid w:val="009A242D"/>
    <w:rsid w:val="009A45B5"/>
    <w:rsid w:val="009B20D0"/>
    <w:rsid w:val="009C186B"/>
    <w:rsid w:val="009C72FF"/>
    <w:rsid w:val="009E22AE"/>
    <w:rsid w:val="009F20BF"/>
    <w:rsid w:val="009F4BC7"/>
    <w:rsid w:val="00A012B7"/>
    <w:rsid w:val="00A04C96"/>
    <w:rsid w:val="00A10A23"/>
    <w:rsid w:val="00A1234D"/>
    <w:rsid w:val="00A16396"/>
    <w:rsid w:val="00A23E3A"/>
    <w:rsid w:val="00A2629D"/>
    <w:rsid w:val="00A27923"/>
    <w:rsid w:val="00A303D7"/>
    <w:rsid w:val="00A74FF4"/>
    <w:rsid w:val="00A75B4D"/>
    <w:rsid w:val="00A817CB"/>
    <w:rsid w:val="00A856A3"/>
    <w:rsid w:val="00A8623A"/>
    <w:rsid w:val="00A91208"/>
    <w:rsid w:val="00A928AD"/>
    <w:rsid w:val="00A9722B"/>
    <w:rsid w:val="00AA3E82"/>
    <w:rsid w:val="00AA6983"/>
    <w:rsid w:val="00AB264A"/>
    <w:rsid w:val="00AB2CF9"/>
    <w:rsid w:val="00AB38A4"/>
    <w:rsid w:val="00AB4543"/>
    <w:rsid w:val="00AB51FE"/>
    <w:rsid w:val="00AE1429"/>
    <w:rsid w:val="00AF41CE"/>
    <w:rsid w:val="00AF63F4"/>
    <w:rsid w:val="00B06C89"/>
    <w:rsid w:val="00B10525"/>
    <w:rsid w:val="00B22B43"/>
    <w:rsid w:val="00B43249"/>
    <w:rsid w:val="00B61314"/>
    <w:rsid w:val="00B64600"/>
    <w:rsid w:val="00B84287"/>
    <w:rsid w:val="00B95685"/>
    <w:rsid w:val="00B96D16"/>
    <w:rsid w:val="00BA3B06"/>
    <w:rsid w:val="00BA5E87"/>
    <w:rsid w:val="00BB0BF2"/>
    <w:rsid w:val="00BB0DB7"/>
    <w:rsid w:val="00BB19C5"/>
    <w:rsid w:val="00BB26B6"/>
    <w:rsid w:val="00BB3E2C"/>
    <w:rsid w:val="00BB6409"/>
    <w:rsid w:val="00BC1039"/>
    <w:rsid w:val="00BC77FB"/>
    <w:rsid w:val="00BD4144"/>
    <w:rsid w:val="00C02761"/>
    <w:rsid w:val="00C21191"/>
    <w:rsid w:val="00C21374"/>
    <w:rsid w:val="00C23E91"/>
    <w:rsid w:val="00C262AC"/>
    <w:rsid w:val="00C40386"/>
    <w:rsid w:val="00C655C5"/>
    <w:rsid w:val="00C70E19"/>
    <w:rsid w:val="00C87C95"/>
    <w:rsid w:val="00C904CD"/>
    <w:rsid w:val="00C93B08"/>
    <w:rsid w:val="00C96291"/>
    <w:rsid w:val="00CB56F5"/>
    <w:rsid w:val="00CC00D2"/>
    <w:rsid w:val="00CC1C69"/>
    <w:rsid w:val="00CC4CB6"/>
    <w:rsid w:val="00CC5395"/>
    <w:rsid w:val="00CD02B5"/>
    <w:rsid w:val="00CE0BA9"/>
    <w:rsid w:val="00CE14C4"/>
    <w:rsid w:val="00CE3399"/>
    <w:rsid w:val="00CE63D2"/>
    <w:rsid w:val="00CF5EA8"/>
    <w:rsid w:val="00D01F14"/>
    <w:rsid w:val="00D05EBE"/>
    <w:rsid w:val="00D102D6"/>
    <w:rsid w:val="00D12CD2"/>
    <w:rsid w:val="00D14C98"/>
    <w:rsid w:val="00D3146E"/>
    <w:rsid w:val="00D3353A"/>
    <w:rsid w:val="00D35905"/>
    <w:rsid w:val="00D447FE"/>
    <w:rsid w:val="00D46902"/>
    <w:rsid w:val="00D50E95"/>
    <w:rsid w:val="00D53A1D"/>
    <w:rsid w:val="00D542C7"/>
    <w:rsid w:val="00D57A8C"/>
    <w:rsid w:val="00D6595A"/>
    <w:rsid w:val="00D721CA"/>
    <w:rsid w:val="00D72EB1"/>
    <w:rsid w:val="00D73EC1"/>
    <w:rsid w:val="00D76B63"/>
    <w:rsid w:val="00D8076A"/>
    <w:rsid w:val="00D914DC"/>
    <w:rsid w:val="00DA7633"/>
    <w:rsid w:val="00DB0333"/>
    <w:rsid w:val="00DB0B64"/>
    <w:rsid w:val="00DB549B"/>
    <w:rsid w:val="00DC16F1"/>
    <w:rsid w:val="00DC77A8"/>
    <w:rsid w:val="00DC7EE1"/>
    <w:rsid w:val="00DD4177"/>
    <w:rsid w:val="00DD7962"/>
    <w:rsid w:val="00E01D2A"/>
    <w:rsid w:val="00E051C6"/>
    <w:rsid w:val="00E1044B"/>
    <w:rsid w:val="00E1624C"/>
    <w:rsid w:val="00E3745E"/>
    <w:rsid w:val="00E401FB"/>
    <w:rsid w:val="00E44A3F"/>
    <w:rsid w:val="00E65810"/>
    <w:rsid w:val="00E80705"/>
    <w:rsid w:val="00E81615"/>
    <w:rsid w:val="00E826C0"/>
    <w:rsid w:val="00E90796"/>
    <w:rsid w:val="00E90D39"/>
    <w:rsid w:val="00E90F86"/>
    <w:rsid w:val="00E97652"/>
    <w:rsid w:val="00EC6057"/>
    <w:rsid w:val="00ED2209"/>
    <w:rsid w:val="00ED3666"/>
    <w:rsid w:val="00EE3892"/>
    <w:rsid w:val="00EE50D2"/>
    <w:rsid w:val="00F141E9"/>
    <w:rsid w:val="00F16462"/>
    <w:rsid w:val="00F2020D"/>
    <w:rsid w:val="00F207FB"/>
    <w:rsid w:val="00F2597E"/>
    <w:rsid w:val="00F305B3"/>
    <w:rsid w:val="00F379B5"/>
    <w:rsid w:val="00F47B6B"/>
    <w:rsid w:val="00F519EE"/>
    <w:rsid w:val="00F53ABB"/>
    <w:rsid w:val="00F66A83"/>
    <w:rsid w:val="00F7101A"/>
    <w:rsid w:val="00F82CD8"/>
    <w:rsid w:val="00F86B94"/>
    <w:rsid w:val="00F94BF4"/>
    <w:rsid w:val="00F95B28"/>
    <w:rsid w:val="00F95C9E"/>
    <w:rsid w:val="00FA1956"/>
    <w:rsid w:val="00FA5904"/>
    <w:rsid w:val="00FB2038"/>
    <w:rsid w:val="00FD41C8"/>
    <w:rsid w:val="00FD610A"/>
    <w:rsid w:val="00FD7EF1"/>
    <w:rsid w:val="00FF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DCEEE2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F3789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2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en/guide/must-see/typical-villag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de/guide/sehenswertes/typische-dorfe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23D4D4D-5AC7-4512-A9F3-99934C636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1034</Words>
  <Characters>5894</Characters>
  <Application>Microsoft Office Word</Application>
  <DocSecurity>4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2019-02-06T11:01:00Z</cp:lastPrinted>
  <dcterms:created xsi:type="dcterms:W3CDTF">2023-03-14T07:22:00Z</dcterms:created>
  <dcterms:modified xsi:type="dcterms:W3CDTF">2023-03-14T07:22:00Z</dcterms:modified>
</cp:coreProperties>
</file>